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A3900" w14:textId="77777777" w:rsidR="00281FBB" w:rsidRPr="004E0BB8" w:rsidRDefault="00281FBB" w:rsidP="00281FBB">
      <w:pPr>
        <w:jc w:val="center"/>
        <w:rPr>
          <w:rFonts w:ascii="ＭＳ 明朝" w:eastAsia="ＭＳ 明朝" w:hAnsi="ＭＳ 明朝"/>
          <w:b/>
          <w:bCs/>
          <w:sz w:val="24"/>
          <w:szCs w:val="24"/>
          <w:lang w:eastAsia="zh-TW"/>
        </w:rPr>
      </w:pPr>
      <w:bookmarkStart w:id="0" w:name="_Hlk107658757"/>
      <w:r w:rsidRPr="004E0BB8">
        <w:rPr>
          <w:rFonts w:ascii="ＭＳ 明朝" w:eastAsia="ＭＳ 明朝" w:hAnsi="ＭＳ 明朝"/>
          <w:b/>
          <w:bCs/>
          <w:sz w:val="24"/>
          <w:szCs w:val="24"/>
          <w:lang w:eastAsia="zh-TW"/>
        </w:rPr>
        <w:t>『新世紀人文学論究』編集委員会</w:t>
      </w:r>
      <w:r>
        <w:rPr>
          <w:rFonts w:ascii="ＭＳ 明朝" w:eastAsia="ＭＳ 明朝" w:hAnsi="ＭＳ 明朝" w:hint="eastAsia"/>
          <w:b/>
          <w:bCs/>
          <w:sz w:val="24"/>
          <w:szCs w:val="24"/>
          <w:lang w:eastAsia="zh-TW"/>
        </w:rPr>
        <w:t>規程</w:t>
      </w:r>
    </w:p>
    <w:bookmarkEnd w:id="0"/>
    <w:p w14:paraId="54B98CAA" w14:textId="77777777" w:rsidR="00281FBB" w:rsidRPr="00B05036" w:rsidRDefault="00281FBB" w:rsidP="00281FBB">
      <w:pPr>
        <w:rPr>
          <w:rFonts w:ascii="ＭＳ 明朝" w:eastAsia="ＭＳ 明朝" w:hAnsi="ＭＳ 明朝"/>
          <w:szCs w:val="21"/>
          <w:lang w:eastAsia="zh-TW"/>
        </w:rPr>
      </w:pPr>
    </w:p>
    <w:p w14:paraId="6D564386" w14:textId="77777777" w:rsidR="00281FBB" w:rsidRPr="000F4818" w:rsidRDefault="00281FBB" w:rsidP="00281FBB">
      <w:pPr>
        <w:rPr>
          <w:rFonts w:ascii="ＭＳ 明朝" w:eastAsia="ＭＳ 明朝" w:hAnsi="ＭＳ 明朝"/>
          <w:b/>
          <w:bCs/>
          <w:szCs w:val="21"/>
        </w:rPr>
      </w:pPr>
      <w:r w:rsidRPr="000F4818">
        <w:rPr>
          <w:rFonts w:ascii="ＭＳ 明朝" w:eastAsia="ＭＳ 明朝" w:hAnsi="ＭＳ 明朝"/>
          <w:b/>
          <w:bCs/>
          <w:szCs w:val="21"/>
        </w:rPr>
        <w:t xml:space="preserve">１．編集委員会委員の委嘱、構成 </w:t>
      </w:r>
    </w:p>
    <w:p w14:paraId="21696FDB"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 xml:space="preserve">１－１ 本委員会は「新世紀人文学研究」（以下、本誌）の研究分野に関する専門的研究者により構成される。 </w:t>
      </w:r>
    </w:p>
    <w:p w14:paraId="64F4E7EB" w14:textId="77777777" w:rsidR="00281FBB" w:rsidRDefault="00281FBB" w:rsidP="00281FBB">
      <w:pPr>
        <w:rPr>
          <w:rFonts w:ascii="ＭＳ 明朝" w:eastAsia="ＭＳ 明朝" w:hAnsi="ＭＳ 明朝"/>
          <w:szCs w:val="21"/>
        </w:rPr>
      </w:pPr>
      <w:r w:rsidRPr="00B05036">
        <w:rPr>
          <w:rFonts w:ascii="ＭＳ 明朝" w:eastAsia="ＭＳ 明朝" w:hAnsi="ＭＳ 明朝"/>
          <w:szCs w:val="21"/>
        </w:rPr>
        <w:t xml:space="preserve">１－２ 編集委員の任期は原則を 3 年とし、再任、延長をさまたげない。 </w:t>
      </w:r>
    </w:p>
    <w:p w14:paraId="22720787" w14:textId="77777777" w:rsidR="00281FBB" w:rsidRDefault="00281FBB" w:rsidP="00281FBB">
      <w:pPr>
        <w:rPr>
          <w:rFonts w:ascii="ＭＳ 明朝" w:eastAsia="ＭＳ 明朝" w:hAnsi="ＭＳ 明朝"/>
          <w:szCs w:val="21"/>
        </w:rPr>
      </w:pPr>
    </w:p>
    <w:p w14:paraId="0B9781C4" w14:textId="77777777" w:rsidR="00281FBB" w:rsidRPr="000F4818" w:rsidRDefault="00281FBB" w:rsidP="00281FBB">
      <w:pPr>
        <w:rPr>
          <w:rFonts w:ascii="ＭＳ 明朝" w:eastAsia="ＭＳ 明朝" w:hAnsi="ＭＳ 明朝"/>
          <w:b/>
          <w:bCs/>
          <w:szCs w:val="21"/>
        </w:rPr>
      </w:pPr>
      <w:r w:rsidRPr="000F4818">
        <w:rPr>
          <w:rFonts w:ascii="ＭＳ 明朝" w:eastAsia="ＭＳ 明朝" w:hAnsi="ＭＳ 明朝"/>
          <w:b/>
          <w:bCs/>
          <w:szCs w:val="21"/>
        </w:rPr>
        <w:t xml:space="preserve">２．編集委員会の任務 </w:t>
      </w:r>
    </w:p>
    <w:p w14:paraId="4E59E6C3" w14:textId="77777777" w:rsidR="00281FBB" w:rsidRDefault="00281FBB" w:rsidP="00281FBB">
      <w:pPr>
        <w:rPr>
          <w:rFonts w:ascii="ＭＳ 明朝" w:eastAsia="ＭＳ 明朝" w:hAnsi="ＭＳ 明朝"/>
          <w:szCs w:val="21"/>
        </w:rPr>
      </w:pPr>
      <w:r w:rsidRPr="00B05036">
        <w:rPr>
          <w:rFonts w:ascii="ＭＳ 明朝" w:eastAsia="ＭＳ 明朝" w:hAnsi="ＭＳ 明朝"/>
          <w:szCs w:val="21"/>
        </w:rPr>
        <w:t xml:space="preserve">２－１ 本委員会は、本誌の編集・刊行を目的とし、そのために必要な作業を編集委員長が中心となって、審議、決定する。 </w:t>
      </w:r>
    </w:p>
    <w:p w14:paraId="69F6A745" w14:textId="77777777" w:rsidR="00281FBB" w:rsidRPr="00B05036" w:rsidRDefault="00281FBB" w:rsidP="00281FBB">
      <w:pPr>
        <w:rPr>
          <w:rFonts w:ascii="ＭＳ 明朝" w:eastAsia="ＭＳ 明朝" w:hAnsi="ＭＳ 明朝"/>
          <w:szCs w:val="21"/>
        </w:rPr>
      </w:pPr>
    </w:p>
    <w:p w14:paraId="367BF981" w14:textId="77777777" w:rsidR="00281FBB" w:rsidRPr="000F4818" w:rsidRDefault="00281FBB" w:rsidP="00281FBB">
      <w:pPr>
        <w:rPr>
          <w:rFonts w:ascii="ＭＳ 明朝" w:eastAsia="ＭＳ 明朝" w:hAnsi="ＭＳ 明朝"/>
          <w:b/>
          <w:bCs/>
          <w:szCs w:val="21"/>
        </w:rPr>
      </w:pPr>
      <w:r w:rsidRPr="000F4818">
        <w:rPr>
          <w:rFonts w:ascii="ＭＳ 明朝" w:eastAsia="ＭＳ 明朝" w:hAnsi="ＭＳ 明朝"/>
          <w:b/>
          <w:bCs/>
          <w:szCs w:val="21"/>
        </w:rPr>
        <w:t xml:space="preserve">３．査読委員の委嘱、構成 </w:t>
      </w:r>
    </w:p>
    <w:p w14:paraId="4D1F91DE"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 xml:space="preserve">３－１ 編集委員の推薦により、本誌の研究分野に関する専門的かつ国際的視野を持つ研究者により構成される。 </w:t>
      </w:r>
    </w:p>
    <w:p w14:paraId="4F2BE0D7" w14:textId="77777777" w:rsidR="00281FBB" w:rsidRDefault="00281FBB" w:rsidP="00281FBB">
      <w:pPr>
        <w:rPr>
          <w:rFonts w:ascii="ＭＳ 明朝" w:eastAsia="ＭＳ 明朝" w:hAnsi="ＭＳ 明朝"/>
          <w:szCs w:val="21"/>
        </w:rPr>
      </w:pPr>
      <w:r w:rsidRPr="00B05036">
        <w:rPr>
          <w:rFonts w:ascii="ＭＳ 明朝" w:eastAsia="ＭＳ 明朝" w:hAnsi="ＭＳ 明朝"/>
          <w:szCs w:val="21"/>
        </w:rPr>
        <w:t>３－２ 査読委員の任期は原則を</w:t>
      </w:r>
      <w:r>
        <w:rPr>
          <w:rFonts w:ascii="ＭＳ 明朝" w:eastAsia="ＭＳ 明朝" w:hAnsi="ＭＳ 明朝"/>
          <w:szCs w:val="21"/>
        </w:rPr>
        <w:t>3</w:t>
      </w:r>
      <w:r w:rsidRPr="00B05036">
        <w:rPr>
          <w:rFonts w:ascii="ＭＳ 明朝" w:eastAsia="ＭＳ 明朝" w:hAnsi="ＭＳ 明朝"/>
          <w:szCs w:val="21"/>
        </w:rPr>
        <w:t xml:space="preserve">年とし、再任、継続をさまたげない。 </w:t>
      </w:r>
    </w:p>
    <w:p w14:paraId="615D8739" w14:textId="77777777" w:rsidR="00281FBB" w:rsidRPr="00B05036" w:rsidRDefault="00281FBB" w:rsidP="00281FBB">
      <w:pPr>
        <w:rPr>
          <w:rFonts w:ascii="ＭＳ 明朝" w:eastAsia="ＭＳ 明朝" w:hAnsi="ＭＳ 明朝"/>
          <w:szCs w:val="21"/>
        </w:rPr>
      </w:pPr>
    </w:p>
    <w:p w14:paraId="5C197DDB" w14:textId="77777777" w:rsidR="00281FBB" w:rsidRPr="000F4818" w:rsidRDefault="00281FBB" w:rsidP="00281FBB">
      <w:pPr>
        <w:rPr>
          <w:rFonts w:ascii="ＭＳ 明朝" w:eastAsia="ＭＳ 明朝" w:hAnsi="ＭＳ 明朝"/>
          <w:b/>
          <w:bCs/>
          <w:szCs w:val="21"/>
        </w:rPr>
      </w:pPr>
      <w:r w:rsidRPr="000F4818">
        <w:rPr>
          <w:rFonts w:ascii="ＭＳ 明朝" w:eastAsia="ＭＳ 明朝" w:hAnsi="ＭＳ 明朝"/>
          <w:b/>
          <w:bCs/>
          <w:szCs w:val="21"/>
        </w:rPr>
        <w:t xml:space="preserve">４．査読委員の作業任務 </w:t>
      </w:r>
    </w:p>
    <w:p w14:paraId="58FE26D4" w14:textId="77777777" w:rsidR="00281FBB" w:rsidRDefault="00281FBB" w:rsidP="00281FBB">
      <w:pPr>
        <w:rPr>
          <w:rFonts w:ascii="ＭＳ 明朝" w:eastAsia="ＭＳ 明朝" w:hAnsi="ＭＳ 明朝"/>
          <w:szCs w:val="21"/>
        </w:rPr>
      </w:pPr>
      <w:r w:rsidRPr="00B05036">
        <w:rPr>
          <w:rFonts w:ascii="ＭＳ 明朝" w:eastAsia="ＭＳ 明朝" w:hAnsi="ＭＳ 明朝"/>
          <w:szCs w:val="21"/>
        </w:rPr>
        <w:t xml:space="preserve">査読委員は編集委員会の委嘱を受け、編集委員とともに投稿論文を審査する。 </w:t>
      </w:r>
    </w:p>
    <w:p w14:paraId="29247EEA" w14:textId="77777777" w:rsidR="00281FBB" w:rsidRPr="00B05036" w:rsidRDefault="00281FBB" w:rsidP="00281FBB">
      <w:pPr>
        <w:rPr>
          <w:rFonts w:ascii="ＭＳ 明朝" w:eastAsia="ＭＳ 明朝" w:hAnsi="ＭＳ 明朝"/>
          <w:szCs w:val="21"/>
        </w:rPr>
      </w:pPr>
    </w:p>
    <w:p w14:paraId="7825A00F" w14:textId="77777777" w:rsidR="00281FBB" w:rsidRPr="0076714A" w:rsidRDefault="00281FBB" w:rsidP="00281FBB">
      <w:pPr>
        <w:rPr>
          <w:rFonts w:ascii="ＭＳ 明朝" w:eastAsia="ＭＳ 明朝" w:hAnsi="ＭＳ 明朝"/>
          <w:b/>
          <w:bCs/>
          <w:szCs w:val="21"/>
        </w:rPr>
      </w:pPr>
      <w:r w:rsidRPr="0076714A">
        <w:rPr>
          <w:rFonts w:ascii="ＭＳ 明朝" w:eastAsia="ＭＳ 明朝" w:hAnsi="ＭＳ 明朝"/>
          <w:b/>
          <w:bCs/>
          <w:szCs w:val="21"/>
        </w:rPr>
        <w:t xml:space="preserve">５．編集委員会事務局および発行者 </w:t>
      </w:r>
    </w:p>
    <w:p w14:paraId="567A6379"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５－１ 編集委員会事務局は</w:t>
      </w:r>
      <w:r>
        <w:rPr>
          <w:rFonts w:ascii="ＭＳ 明朝" w:eastAsia="ＭＳ 明朝" w:hAnsi="ＭＳ 明朝" w:hint="eastAsia"/>
          <w:szCs w:val="21"/>
        </w:rPr>
        <w:t>九州産業大学「</w:t>
      </w:r>
      <w:r w:rsidRPr="00B05036">
        <w:rPr>
          <w:rFonts w:ascii="ＭＳ 明朝" w:eastAsia="ＭＳ 明朝" w:hAnsi="ＭＳ 明朝"/>
          <w:szCs w:val="21"/>
        </w:rPr>
        <w:t xml:space="preserve">新世紀人文学論究」編集委員会におく。 </w:t>
      </w:r>
    </w:p>
    <w:p w14:paraId="3046F4E5" w14:textId="77777777" w:rsidR="00281FBB" w:rsidRDefault="00281FBB" w:rsidP="00281FBB">
      <w:pPr>
        <w:rPr>
          <w:rFonts w:ascii="ＭＳ 明朝" w:eastAsia="ＭＳ 明朝" w:hAnsi="ＭＳ 明朝"/>
          <w:szCs w:val="21"/>
        </w:rPr>
      </w:pPr>
      <w:r w:rsidRPr="00B05036">
        <w:rPr>
          <w:rFonts w:ascii="ＭＳ 明朝" w:eastAsia="ＭＳ 明朝" w:hAnsi="ＭＳ 明朝"/>
          <w:szCs w:val="21"/>
        </w:rPr>
        <w:t>５－２ 発行者は</w:t>
      </w:r>
      <w:r>
        <w:rPr>
          <w:rFonts w:ascii="ＭＳ 明朝" w:eastAsia="ＭＳ 明朝" w:hAnsi="ＭＳ 明朝" w:hint="eastAsia"/>
          <w:szCs w:val="21"/>
        </w:rPr>
        <w:t>九州産業大学</w:t>
      </w:r>
      <w:r w:rsidRPr="00B05036">
        <w:rPr>
          <w:rFonts w:ascii="ＭＳ 明朝" w:eastAsia="ＭＳ 明朝" w:hAnsi="ＭＳ 明朝"/>
          <w:szCs w:val="21"/>
        </w:rPr>
        <w:t xml:space="preserve">「新世紀人文学論究」編集委員会とする。 </w:t>
      </w:r>
    </w:p>
    <w:p w14:paraId="2D2DCA29" w14:textId="77777777" w:rsidR="00281FBB" w:rsidRPr="00B05036" w:rsidRDefault="00281FBB" w:rsidP="00281FBB">
      <w:pPr>
        <w:rPr>
          <w:rFonts w:ascii="ＭＳ 明朝" w:eastAsia="ＭＳ 明朝" w:hAnsi="ＭＳ 明朝"/>
          <w:szCs w:val="21"/>
        </w:rPr>
      </w:pPr>
    </w:p>
    <w:p w14:paraId="50B15FFC" w14:textId="77777777" w:rsidR="00281FBB" w:rsidRPr="0076714A" w:rsidRDefault="00281FBB" w:rsidP="00281FBB">
      <w:pPr>
        <w:rPr>
          <w:rFonts w:ascii="ＭＳ 明朝" w:eastAsia="ＭＳ 明朝" w:hAnsi="ＭＳ 明朝"/>
          <w:b/>
          <w:bCs/>
          <w:szCs w:val="21"/>
        </w:rPr>
      </w:pPr>
      <w:r w:rsidRPr="0076714A">
        <w:rPr>
          <w:rFonts w:ascii="ＭＳ 明朝" w:eastAsia="ＭＳ 明朝" w:hAnsi="ＭＳ 明朝"/>
          <w:b/>
          <w:bCs/>
          <w:szCs w:val="21"/>
        </w:rPr>
        <w:t xml:space="preserve">６．編集委員長の任務 </w:t>
      </w:r>
    </w:p>
    <w:p w14:paraId="3FBC1F43"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 xml:space="preserve">６－１ 編集委員長は編集委員のなかから互選によって選出される。 </w:t>
      </w:r>
    </w:p>
    <w:p w14:paraId="2F082994"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 xml:space="preserve">６－２ 編集委員長は本誌の委員会の諸業務を統括する。 </w:t>
      </w:r>
    </w:p>
    <w:p w14:paraId="672FDD3E"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 xml:space="preserve">６－３ </w:t>
      </w:r>
      <w:r>
        <w:rPr>
          <w:rFonts w:ascii="ＭＳ 明朝" w:eastAsia="ＭＳ 明朝" w:hAnsi="ＭＳ 明朝" w:hint="eastAsia"/>
          <w:szCs w:val="21"/>
        </w:rPr>
        <w:t>編集</w:t>
      </w:r>
      <w:r w:rsidRPr="00B05036">
        <w:rPr>
          <w:rFonts w:ascii="ＭＳ 明朝" w:eastAsia="ＭＳ 明朝" w:hAnsi="ＭＳ 明朝"/>
          <w:szCs w:val="21"/>
        </w:rPr>
        <w:t>委員長の任期は 3 年を原則とし、再任をさまたげない。</w:t>
      </w:r>
    </w:p>
    <w:p w14:paraId="3247827E" w14:textId="77777777" w:rsidR="00281FBB" w:rsidRPr="00B05036" w:rsidRDefault="00281FBB" w:rsidP="00281FBB">
      <w:pPr>
        <w:rPr>
          <w:rFonts w:ascii="ＭＳ 明朝" w:eastAsia="ＭＳ 明朝" w:hAnsi="ＭＳ 明朝"/>
          <w:szCs w:val="21"/>
        </w:rPr>
      </w:pPr>
    </w:p>
    <w:p w14:paraId="7C65F5FC" w14:textId="77777777" w:rsidR="00281FBB" w:rsidRPr="0076714A" w:rsidRDefault="00281FBB" w:rsidP="00281FBB">
      <w:pPr>
        <w:rPr>
          <w:rFonts w:ascii="ＭＳ 明朝" w:eastAsia="ＭＳ 明朝" w:hAnsi="ＭＳ 明朝"/>
          <w:b/>
          <w:bCs/>
          <w:szCs w:val="21"/>
        </w:rPr>
      </w:pPr>
      <w:r w:rsidRPr="0076714A">
        <w:rPr>
          <w:rFonts w:ascii="ＭＳ 明朝" w:eastAsia="ＭＳ 明朝" w:hAnsi="ＭＳ 明朝"/>
          <w:b/>
          <w:bCs/>
          <w:szCs w:val="21"/>
        </w:rPr>
        <w:t>７．編集委員会</w:t>
      </w:r>
      <w:r w:rsidRPr="0076714A">
        <w:rPr>
          <w:rFonts w:ascii="ＭＳ 明朝" w:eastAsia="ＭＳ 明朝" w:hAnsi="ＭＳ 明朝" w:hint="eastAsia"/>
          <w:b/>
          <w:bCs/>
          <w:szCs w:val="21"/>
        </w:rPr>
        <w:t>、</w:t>
      </w:r>
      <w:r w:rsidRPr="0076714A">
        <w:rPr>
          <w:rFonts w:ascii="ＭＳ 明朝" w:eastAsia="ＭＳ 明朝" w:hAnsi="ＭＳ 明朝"/>
          <w:b/>
          <w:bCs/>
          <w:szCs w:val="21"/>
        </w:rPr>
        <w:t>編集委員会事務局の業務</w:t>
      </w:r>
    </w:p>
    <w:p w14:paraId="6E9AB90F"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 xml:space="preserve">７－１ 編集委員会は編集委員長が招集する。 </w:t>
      </w:r>
    </w:p>
    <w:p w14:paraId="40BA5FAC"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 xml:space="preserve">７－２ 編集業務はオンライン（メール）で作業を進めていく。 </w:t>
      </w:r>
    </w:p>
    <w:p w14:paraId="48F520A0" w14:textId="77777777" w:rsidR="00281FBB" w:rsidRDefault="00281FBB" w:rsidP="00281FBB">
      <w:pPr>
        <w:rPr>
          <w:rFonts w:ascii="ＭＳ 明朝" w:eastAsia="ＭＳ 明朝" w:hAnsi="ＭＳ 明朝"/>
          <w:szCs w:val="21"/>
        </w:rPr>
      </w:pPr>
      <w:r w:rsidRPr="00B05036">
        <w:rPr>
          <w:rFonts w:ascii="ＭＳ 明朝" w:eastAsia="ＭＳ 明朝" w:hAnsi="ＭＳ 明朝"/>
          <w:szCs w:val="21"/>
        </w:rPr>
        <w:t xml:space="preserve">７－３ 年度に少なくとも 3 回招集し、査読委員、編集会議を開催して採否を決定する。 </w:t>
      </w:r>
    </w:p>
    <w:p w14:paraId="7EF17D7A" w14:textId="77777777" w:rsidR="00281FBB" w:rsidRPr="00B05036" w:rsidRDefault="00281FBB" w:rsidP="00281FBB">
      <w:pPr>
        <w:rPr>
          <w:rFonts w:ascii="ＭＳ 明朝" w:eastAsia="ＭＳ 明朝" w:hAnsi="ＭＳ 明朝"/>
          <w:szCs w:val="21"/>
        </w:rPr>
      </w:pPr>
      <w:r>
        <w:rPr>
          <w:rFonts w:ascii="ＭＳ 明朝" w:eastAsia="ＭＳ 明朝" w:hAnsi="ＭＳ 明朝" w:hint="eastAsia"/>
          <w:szCs w:val="21"/>
        </w:rPr>
        <w:t>７</w:t>
      </w:r>
      <w:r w:rsidRPr="00B05036">
        <w:rPr>
          <w:rFonts w:ascii="ＭＳ 明朝" w:eastAsia="ＭＳ 明朝" w:hAnsi="ＭＳ 明朝"/>
          <w:szCs w:val="21"/>
        </w:rPr>
        <w:t>－</w:t>
      </w:r>
      <w:r>
        <w:rPr>
          <w:rFonts w:ascii="ＭＳ 明朝" w:eastAsia="ＭＳ 明朝" w:hAnsi="ＭＳ 明朝" w:hint="eastAsia"/>
          <w:szCs w:val="21"/>
        </w:rPr>
        <w:t>４</w:t>
      </w:r>
      <w:r w:rsidRPr="00B05036">
        <w:rPr>
          <w:rFonts w:ascii="ＭＳ 明朝" w:eastAsia="ＭＳ 明朝" w:hAnsi="ＭＳ 明朝"/>
          <w:szCs w:val="21"/>
        </w:rPr>
        <w:t xml:space="preserve"> 編集委員長は編集委員会事務局内に編集委員１名を幹事として任命する。 </w:t>
      </w:r>
    </w:p>
    <w:p w14:paraId="1167ABFB" w14:textId="77777777" w:rsidR="00281FBB" w:rsidRPr="00B05036" w:rsidRDefault="00281FBB" w:rsidP="00281FBB">
      <w:pPr>
        <w:rPr>
          <w:rFonts w:ascii="ＭＳ 明朝" w:eastAsia="ＭＳ 明朝" w:hAnsi="ＭＳ 明朝"/>
          <w:szCs w:val="21"/>
        </w:rPr>
      </w:pPr>
      <w:r>
        <w:rPr>
          <w:rFonts w:ascii="ＭＳ 明朝" w:eastAsia="ＭＳ 明朝" w:hAnsi="ＭＳ 明朝" w:hint="eastAsia"/>
          <w:szCs w:val="21"/>
        </w:rPr>
        <w:t>７</w:t>
      </w:r>
      <w:r w:rsidRPr="00B05036">
        <w:rPr>
          <w:rFonts w:ascii="ＭＳ 明朝" w:eastAsia="ＭＳ 明朝" w:hAnsi="ＭＳ 明朝"/>
          <w:szCs w:val="21"/>
        </w:rPr>
        <w:t>－</w:t>
      </w:r>
      <w:r>
        <w:rPr>
          <w:rFonts w:ascii="ＭＳ 明朝" w:eastAsia="ＭＳ 明朝" w:hAnsi="ＭＳ 明朝" w:hint="eastAsia"/>
          <w:szCs w:val="21"/>
        </w:rPr>
        <w:t>５</w:t>
      </w:r>
      <w:r w:rsidRPr="00B05036">
        <w:rPr>
          <w:rFonts w:ascii="ＭＳ 明朝" w:eastAsia="ＭＳ 明朝" w:hAnsi="ＭＳ 明朝"/>
          <w:szCs w:val="21"/>
        </w:rPr>
        <w:t xml:space="preserve"> 幹事は編集委員会で決定された審査論文の送付や審査結果の取りまとめなどを行う。また、本誌出版に関連する連絡業務などを担当する。</w:t>
      </w:r>
    </w:p>
    <w:p w14:paraId="513D7CFF" w14:textId="77777777" w:rsidR="00281FBB" w:rsidRPr="00B05036" w:rsidRDefault="00281FBB" w:rsidP="00281FBB">
      <w:pPr>
        <w:jc w:val="right"/>
        <w:rPr>
          <w:rFonts w:ascii="ＭＳ 明朝" w:eastAsia="ＭＳ 明朝" w:hAnsi="ＭＳ 明朝"/>
          <w:szCs w:val="21"/>
          <w:lang w:eastAsia="zh-TW"/>
        </w:rPr>
      </w:pPr>
      <w:r>
        <w:rPr>
          <w:rFonts w:ascii="ＭＳ 明朝" w:eastAsia="ＭＳ 明朝" w:hAnsi="ＭＳ 明朝" w:hint="eastAsia"/>
          <w:szCs w:val="21"/>
          <w:lang w:eastAsia="zh-TW"/>
        </w:rPr>
        <w:t>2</w:t>
      </w:r>
      <w:r>
        <w:rPr>
          <w:rFonts w:ascii="ＭＳ 明朝" w:eastAsia="ＭＳ 明朝" w:hAnsi="ＭＳ 明朝"/>
          <w:szCs w:val="21"/>
          <w:lang w:eastAsia="zh-TW"/>
        </w:rPr>
        <w:t xml:space="preserve">019.12.1 </w:t>
      </w:r>
      <w:r>
        <w:rPr>
          <w:rFonts w:ascii="ＭＳ 明朝" w:eastAsia="ＭＳ 明朝" w:hAnsi="ＭＳ 明朝" w:hint="eastAsia"/>
          <w:szCs w:val="21"/>
          <w:lang w:eastAsia="zh-TW"/>
        </w:rPr>
        <w:t>作成</w:t>
      </w:r>
    </w:p>
    <w:p w14:paraId="3EF1210C" w14:textId="77777777" w:rsidR="00281FBB" w:rsidRPr="004E0BB8" w:rsidRDefault="00281FBB" w:rsidP="00281FBB">
      <w:pPr>
        <w:jc w:val="center"/>
        <w:rPr>
          <w:rFonts w:ascii="ＭＳ 明朝" w:eastAsia="ＭＳ 明朝" w:hAnsi="ＭＳ 明朝"/>
          <w:b/>
          <w:bCs/>
          <w:sz w:val="24"/>
          <w:szCs w:val="24"/>
          <w:lang w:eastAsia="zh-TW"/>
        </w:rPr>
      </w:pPr>
      <w:bookmarkStart w:id="1" w:name="_Hlk107658796"/>
      <w:r w:rsidRPr="004E0BB8">
        <w:rPr>
          <w:rFonts w:ascii="ＭＳ 明朝" w:eastAsia="ＭＳ 明朝" w:hAnsi="ＭＳ 明朝"/>
          <w:b/>
          <w:bCs/>
          <w:sz w:val="24"/>
          <w:szCs w:val="24"/>
          <w:lang w:eastAsia="zh-TW"/>
        </w:rPr>
        <w:lastRenderedPageBreak/>
        <w:t>『新世紀人文学論究』査読</w:t>
      </w:r>
      <w:r>
        <w:rPr>
          <w:rFonts w:ascii="ＭＳ 明朝" w:eastAsia="ＭＳ 明朝" w:hAnsi="ＭＳ 明朝" w:hint="eastAsia"/>
          <w:b/>
          <w:bCs/>
          <w:sz w:val="24"/>
          <w:szCs w:val="24"/>
          <w:lang w:eastAsia="zh-TW"/>
        </w:rPr>
        <w:t>規程</w:t>
      </w:r>
    </w:p>
    <w:bookmarkEnd w:id="1"/>
    <w:p w14:paraId="438D9E1A" w14:textId="77777777" w:rsidR="00281FBB" w:rsidRPr="00B05036" w:rsidRDefault="00281FBB" w:rsidP="00281FBB">
      <w:pPr>
        <w:rPr>
          <w:rFonts w:ascii="ＭＳ 明朝" w:eastAsia="ＭＳ 明朝" w:hAnsi="ＭＳ 明朝"/>
          <w:szCs w:val="21"/>
          <w:lang w:eastAsia="zh-TW"/>
        </w:rPr>
      </w:pPr>
    </w:p>
    <w:p w14:paraId="2AF735FF" w14:textId="77777777" w:rsidR="00281FBB" w:rsidRPr="000F4818" w:rsidRDefault="00281FBB" w:rsidP="00281FBB">
      <w:pPr>
        <w:rPr>
          <w:rFonts w:ascii="ＭＳ 明朝" w:eastAsia="ＭＳ 明朝" w:hAnsi="ＭＳ 明朝"/>
          <w:b/>
          <w:bCs/>
          <w:szCs w:val="21"/>
        </w:rPr>
      </w:pPr>
      <w:r w:rsidRPr="000F4818">
        <w:rPr>
          <w:rFonts w:ascii="ＭＳ 明朝" w:eastAsia="ＭＳ 明朝" w:hAnsi="ＭＳ 明朝"/>
          <w:b/>
          <w:bCs/>
          <w:szCs w:val="21"/>
        </w:rPr>
        <w:t xml:space="preserve">１．論文投稿の締切り、刊行時期 </w:t>
      </w:r>
    </w:p>
    <w:p w14:paraId="68DF3659"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１－１ 本誌は年 1 回、</w:t>
      </w:r>
      <w:r>
        <w:rPr>
          <w:rFonts w:ascii="ＭＳ 明朝" w:eastAsia="ＭＳ 明朝" w:hAnsi="ＭＳ 明朝"/>
          <w:szCs w:val="21"/>
        </w:rPr>
        <w:t>1</w:t>
      </w:r>
      <w:r w:rsidRPr="00B05036">
        <w:rPr>
          <w:rFonts w:ascii="ＭＳ 明朝" w:eastAsia="ＭＳ 明朝" w:hAnsi="ＭＳ 明朝"/>
          <w:szCs w:val="21"/>
        </w:rPr>
        <w:t xml:space="preserve">月31日に刊行する。 </w:t>
      </w:r>
    </w:p>
    <w:p w14:paraId="5634F5CF"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 xml:space="preserve">１－２ 投稿は随時可能とし、毎年 </w:t>
      </w:r>
      <w:r>
        <w:rPr>
          <w:rFonts w:ascii="ＭＳ 明朝" w:eastAsia="ＭＳ 明朝" w:hAnsi="ＭＳ 明朝"/>
          <w:szCs w:val="21"/>
        </w:rPr>
        <w:t>10</w:t>
      </w:r>
      <w:r w:rsidRPr="00B05036">
        <w:rPr>
          <w:rFonts w:ascii="ＭＳ 明朝" w:eastAsia="ＭＳ 明朝" w:hAnsi="ＭＳ 明朝"/>
          <w:szCs w:val="21"/>
        </w:rPr>
        <w:t xml:space="preserve">月末日を締め切りとする。 </w:t>
      </w:r>
    </w:p>
    <w:p w14:paraId="48C6DB3E" w14:textId="77777777" w:rsidR="00281FBB" w:rsidRPr="00B05036" w:rsidRDefault="00281FBB" w:rsidP="00281FBB">
      <w:pPr>
        <w:rPr>
          <w:rFonts w:ascii="ＭＳ 明朝" w:eastAsia="ＭＳ 明朝" w:hAnsi="ＭＳ 明朝"/>
          <w:szCs w:val="21"/>
        </w:rPr>
      </w:pPr>
    </w:p>
    <w:p w14:paraId="0FD5B996" w14:textId="77777777" w:rsidR="00281FBB" w:rsidRPr="000F4818" w:rsidRDefault="00281FBB" w:rsidP="00281FBB">
      <w:pPr>
        <w:rPr>
          <w:rFonts w:ascii="ＭＳ 明朝" w:eastAsia="ＭＳ 明朝" w:hAnsi="ＭＳ 明朝"/>
          <w:b/>
          <w:bCs/>
          <w:szCs w:val="21"/>
        </w:rPr>
      </w:pPr>
      <w:r w:rsidRPr="000F4818">
        <w:rPr>
          <w:rFonts w:ascii="ＭＳ 明朝" w:eastAsia="ＭＳ 明朝" w:hAnsi="ＭＳ 明朝"/>
          <w:b/>
          <w:bCs/>
          <w:szCs w:val="21"/>
        </w:rPr>
        <w:t xml:space="preserve">２．査読の日程 </w:t>
      </w:r>
    </w:p>
    <w:p w14:paraId="153D5DBA"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 xml:space="preserve">編集委員会は概ね以下の日程で査読に関する業務を行う。 </w:t>
      </w:r>
    </w:p>
    <w:p w14:paraId="6E415ED1" w14:textId="77777777" w:rsidR="00281FBB" w:rsidRPr="00B05036" w:rsidRDefault="00281FBB" w:rsidP="00281FBB">
      <w:pPr>
        <w:rPr>
          <w:rFonts w:ascii="ＭＳ 明朝" w:eastAsia="ＭＳ 明朝" w:hAnsi="ＭＳ 明朝"/>
          <w:szCs w:val="21"/>
          <w:lang w:eastAsia="zh-TW"/>
        </w:rPr>
      </w:pPr>
      <w:r w:rsidRPr="00B05036">
        <w:rPr>
          <w:rFonts w:ascii="ＭＳ 明朝" w:eastAsia="ＭＳ 明朝" w:hAnsi="ＭＳ 明朝"/>
          <w:szCs w:val="21"/>
          <w:lang w:eastAsia="zh-TW"/>
        </w:rPr>
        <w:t xml:space="preserve">⑴ 査読依頼 </w:t>
      </w:r>
      <w:r>
        <w:rPr>
          <w:rFonts w:ascii="ＭＳ 明朝" w:eastAsia="ＭＳ 明朝" w:hAnsi="ＭＳ 明朝"/>
          <w:szCs w:val="21"/>
          <w:lang w:eastAsia="zh-TW"/>
        </w:rPr>
        <w:t>11</w:t>
      </w:r>
      <w:r w:rsidRPr="00B05036">
        <w:rPr>
          <w:rFonts w:ascii="ＭＳ 明朝" w:eastAsia="ＭＳ 明朝" w:hAnsi="ＭＳ 明朝"/>
          <w:szCs w:val="21"/>
          <w:lang w:eastAsia="zh-TW"/>
        </w:rPr>
        <w:t>月 10 日前後</w:t>
      </w:r>
    </w:p>
    <w:p w14:paraId="5CDF653F" w14:textId="77777777" w:rsidR="00281FBB" w:rsidRPr="00B05036" w:rsidRDefault="00281FBB" w:rsidP="00281FBB">
      <w:pPr>
        <w:rPr>
          <w:rFonts w:ascii="ＭＳ 明朝" w:eastAsia="ＭＳ 明朝" w:hAnsi="ＭＳ 明朝"/>
          <w:szCs w:val="21"/>
          <w:lang w:eastAsia="zh-TW"/>
        </w:rPr>
      </w:pPr>
      <w:r w:rsidRPr="00B05036">
        <w:rPr>
          <w:rFonts w:ascii="ＭＳ 明朝" w:eastAsia="ＭＳ 明朝" w:hAnsi="ＭＳ 明朝"/>
          <w:szCs w:val="21"/>
          <w:lang w:eastAsia="zh-TW"/>
        </w:rPr>
        <w:t xml:space="preserve">⑵ 査読締切 </w:t>
      </w:r>
      <w:r>
        <w:rPr>
          <w:rFonts w:ascii="ＭＳ 明朝" w:eastAsia="ＭＳ 明朝" w:hAnsi="ＭＳ 明朝"/>
          <w:szCs w:val="21"/>
          <w:lang w:eastAsia="zh-TW"/>
        </w:rPr>
        <w:t>11</w:t>
      </w:r>
      <w:r w:rsidRPr="00B05036">
        <w:rPr>
          <w:rFonts w:ascii="ＭＳ 明朝" w:eastAsia="ＭＳ 明朝" w:hAnsi="ＭＳ 明朝"/>
          <w:szCs w:val="21"/>
          <w:lang w:eastAsia="zh-TW"/>
        </w:rPr>
        <w:t xml:space="preserve">月 30 日 </w:t>
      </w:r>
    </w:p>
    <w:p w14:paraId="013BFC54" w14:textId="77777777" w:rsidR="00281FBB" w:rsidRPr="00B05036" w:rsidRDefault="00281FBB" w:rsidP="00281FBB">
      <w:pPr>
        <w:rPr>
          <w:rFonts w:ascii="ＭＳ 明朝" w:eastAsia="ＭＳ 明朝" w:hAnsi="ＭＳ 明朝"/>
          <w:szCs w:val="21"/>
          <w:lang w:eastAsia="zh-TW"/>
        </w:rPr>
      </w:pPr>
      <w:r w:rsidRPr="00B05036">
        <w:rPr>
          <w:rFonts w:ascii="ＭＳ 明朝" w:eastAsia="ＭＳ 明朝" w:hAnsi="ＭＳ 明朝"/>
          <w:szCs w:val="21"/>
          <w:lang w:eastAsia="zh-TW"/>
        </w:rPr>
        <w:t xml:space="preserve">⑶ 結果通知 </w:t>
      </w:r>
      <w:r>
        <w:rPr>
          <w:rFonts w:ascii="ＭＳ 明朝" w:eastAsia="ＭＳ 明朝" w:hAnsi="ＭＳ 明朝"/>
          <w:szCs w:val="21"/>
          <w:lang w:eastAsia="zh-TW"/>
        </w:rPr>
        <w:t>12</w:t>
      </w:r>
      <w:r w:rsidRPr="00B05036">
        <w:rPr>
          <w:rFonts w:ascii="ＭＳ 明朝" w:eastAsia="ＭＳ 明朝" w:hAnsi="ＭＳ 明朝"/>
          <w:szCs w:val="21"/>
          <w:lang w:eastAsia="zh-TW"/>
        </w:rPr>
        <w:t xml:space="preserve">月 10 日 </w:t>
      </w:r>
    </w:p>
    <w:p w14:paraId="754BDF34" w14:textId="77777777" w:rsidR="00281FBB" w:rsidRPr="00B05036" w:rsidRDefault="00281FBB" w:rsidP="00281FBB">
      <w:pPr>
        <w:rPr>
          <w:rFonts w:ascii="ＭＳ 明朝" w:eastAsia="ＭＳ 明朝" w:hAnsi="ＭＳ 明朝"/>
          <w:szCs w:val="21"/>
          <w:lang w:eastAsia="zh-TW"/>
        </w:rPr>
      </w:pPr>
      <w:r w:rsidRPr="00B05036">
        <w:rPr>
          <w:rFonts w:ascii="ＭＳ 明朝" w:eastAsia="ＭＳ 明朝" w:hAnsi="ＭＳ 明朝"/>
          <w:szCs w:val="21"/>
          <w:lang w:eastAsia="zh-TW"/>
        </w:rPr>
        <w:t xml:space="preserve">⑷ 入稿印刷 </w:t>
      </w:r>
      <w:r>
        <w:rPr>
          <w:rFonts w:ascii="ＭＳ 明朝" w:eastAsia="ＭＳ 明朝" w:hAnsi="ＭＳ 明朝"/>
          <w:szCs w:val="21"/>
          <w:lang w:eastAsia="zh-TW"/>
        </w:rPr>
        <w:t xml:space="preserve"> 1</w:t>
      </w:r>
      <w:r w:rsidRPr="00B05036">
        <w:rPr>
          <w:rFonts w:ascii="ＭＳ 明朝" w:eastAsia="ＭＳ 明朝" w:hAnsi="ＭＳ 明朝"/>
          <w:szCs w:val="21"/>
          <w:lang w:eastAsia="zh-TW"/>
        </w:rPr>
        <w:t xml:space="preserve">月 10 日 </w:t>
      </w:r>
    </w:p>
    <w:p w14:paraId="7ABED309" w14:textId="77777777" w:rsidR="00281FBB" w:rsidRPr="00B05036" w:rsidRDefault="00281FBB" w:rsidP="00281FBB">
      <w:pPr>
        <w:rPr>
          <w:rFonts w:ascii="ＭＳ 明朝" w:eastAsia="ＭＳ 明朝" w:hAnsi="ＭＳ 明朝"/>
          <w:szCs w:val="21"/>
          <w:lang w:eastAsia="zh-TW"/>
        </w:rPr>
      </w:pPr>
    </w:p>
    <w:p w14:paraId="05B30379" w14:textId="77777777" w:rsidR="00281FBB" w:rsidRPr="000F4818" w:rsidRDefault="00281FBB" w:rsidP="00281FBB">
      <w:pPr>
        <w:rPr>
          <w:rFonts w:ascii="ＭＳ 明朝" w:eastAsia="ＭＳ 明朝" w:hAnsi="ＭＳ 明朝"/>
          <w:b/>
          <w:bCs/>
          <w:szCs w:val="21"/>
        </w:rPr>
      </w:pPr>
      <w:r w:rsidRPr="000F4818">
        <w:rPr>
          <w:rFonts w:ascii="ＭＳ 明朝" w:eastAsia="ＭＳ 明朝" w:hAnsi="ＭＳ 明朝"/>
          <w:b/>
          <w:bCs/>
          <w:szCs w:val="21"/>
        </w:rPr>
        <w:t xml:space="preserve">３．査読の要領 </w:t>
      </w:r>
    </w:p>
    <w:p w14:paraId="3F98EE88"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３－１ 編集委員会は投稿論文の</w:t>
      </w:r>
      <w:r>
        <w:rPr>
          <w:rFonts w:ascii="ＭＳ 明朝" w:eastAsia="ＭＳ 明朝" w:hAnsi="ＭＳ 明朝" w:hint="eastAsia"/>
          <w:szCs w:val="21"/>
        </w:rPr>
        <w:t>分野</w:t>
      </w:r>
      <w:r w:rsidRPr="00B05036">
        <w:rPr>
          <w:rFonts w:ascii="ＭＳ 明朝" w:eastAsia="ＭＳ 明朝" w:hAnsi="ＭＳ 明朝"/>
          <w:szCs w:val="21"/>
        </w:rPr>
        <w:t xml:space="preserve">などを考慮し、編集委員 1 名、査読委員 1 名、合計 2 名に論文審査を依頼する。 </w:t>
      </w:r>
    </w:p>
    <w:p w14:paraId="6903AC5F"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 xml:space="preserve">３－２ 査読担当者は、投稿者に対し利害関係がなく客観的な立場を取りうるものとする。 ３－３ 査読担当者は審査要領にもとづき、公正な審査を行う。審査担当者は投稿者には非公開とする。投稿者も非公開とする。 </w:t>
      </w:r>
    </w:p>
    <w:p w14:paraId="4CF8B7F7"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 xml:space="preserve">３－４ 編集委員会は査読担当者の審査報告書にもとづき、当該論文の採否を決定する。 </w:t>
      </w:r>
    </w:p>
    <w:p w14:paraId="7CB65771"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３－５ 査読担当者 2 名の判断が極端に分かれた場合、編集委員長により、第 3 の査読担当者を依頼するものとする。</w:t>
      </w:r>
    </w:p>
    <w:p w14:paraId="7A458CA6" w14:textId="77777777" w:rsidR="00281FBB" w:rsidRPr="00B05036" w:rsidRDefault="00281FBB" w:rsidP="00281FBB">
      <w:pPr>
        <w:rPr>
          <w:rFonts w:ascii="ＭＳ 明朝" w:eastAsia="ＭＳ 明朝" w:hAnsi="ＭＳ 明朝"/>
          <w:szCs w:val="21"/>
        </w:rPr>
      </w:pPr>
    </w:p>
    <w:p w14:paraId="5931AD38" w14:textId="77777777" w:rsidR="00281FBB" w:rsidRPr="000F4818" w:rsidRDefault="00281FBB" w:rsidP="00281FBB">
      <w:pPr>
        <w:rPr>
          <w:rFonts w:ascii="ＭＳ 明朝" w:eastAsia="ＭＳ 明朝" w:hAnsi="ＭＳ 明朝"/>
          <w:b/>
          <w:bCs/>
          <w:szCs w:val="21"/>
        </w:rPr>
      </w:pPr>
      <w:r w:rsidRPr="000F4818">
        <w:rPr>
          <w:rFonts w:ascii="ＭＳ 明朝" w:eastAsia="ＭＳ 明朝" w:hAnsi="ＭＳ 明朝"/>
          <w:b/>
          <w:bCs/>
          <w:szCs w:val="21"/>
        </w:rPr>
        <w:t xml:space="preserve">４．査読の基準、要領 </w:t>
      </w:r>
    </w:p>
    <w:p w14:paraId="61CF335B"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 xml:space="preserve">４－１ 審査においては以下のいずれかに該当する論文であるかが重視される。 </w:t>
      </w:r>
    </w:p>
    <w:p w14:paraId="64F2071E"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⑴ 当該研究の研究誌、および研究状況をふまえ、その領域で新しい地平を開拓する論文であること。</w:t>
      </w:r>
    </w:p>
    <w:p w14:paraId="3407FAAB"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⑵ 新しい研究領域、問題を提起し、新しい研究方法を切り拓く論文であること。</w:t>
      </w:r>
    </w:p>
    <w:p w14:paraId="312833C2"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⑶ 研究上、有益な資料を発掘し、意味づけが行われている論文であること。</w:t>
      </w:r>
    </w:p>
    <w:p w14:paraId="6E5677CF" w14:textId="77777777" w:rsidR="00281FBB" w:rsidRDefault="00281FBB" w:rsidP="00281FBB">
      <w:pPr>
        <w:rPr>
          <w:rFonts w:ascii="ＭＳ 明朝" w:eastAsia="ＭＳ 明朝" w:hAnsi="ＭＳ 明朝"/>
          <w:szCs w:val="21"/>
        </w:rPr>
      </w:pPr>
      <w:r w:rsidRPr="00B05036">
        <w:rPr>
          <w:rFonts w:ascii="ＭＳ 明朝" w:eastAsia="ＭＳ 明朝" w:hAnsi="ＭＳ 明朝"/>
          <w:szCs w:val="21"/>
        </w:rPr>
        <w:t xml:space="preserve">⑷ 向後の研究の発展に寄与貢献すると見做しうる論文であること。 </w:t>
      </w:r>
    </w:p>
    <w:p w14:paraId="063F3458"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４－２ 査読は以下の基準に</w:t>
      </w:r>
      <w:r>
        <w:rPr>
          <w:rFonts w:ascii="ＭＳ 明朝" w:eastAsia="ＭＳ 明朝" w:hAnsi="ＭＳ 明朝" w:hint="eastAsia"/>
          <w:szCs w:val="21"/>
        </w:rPr>
        <w:t>もと</w:t>
      </w:r>
      <w:r w:rsidRPr="00B05036">
        <w:rPr>
          <w:rFonts w:ascii="ＭＳ 明朝" w:eastAsia="ＭＳ 明朝" w:hAnsi="ＭＳ 明朝"/>
          <w:szCs w:val="21"/>
        </w:rPr>
        <w:t xml:space="preserve">づき行われる。 </w:t>
      </w:r>
    </w:p>
    <w:p w14:paraId="41C7B610" w14:textId="77777777" w:rsidR="00281FBB" w:rsidRDefault="00281FBB" w:rsidP="00281FBB">
      <w:pPr>
        <w:rPr>
          <w:rFonts w:ascii="ＭＳ 明朝" w:eastAsia="ＭＳ 明朝" w:hAnsi="ＭＳ 明朝"/>
          <w:szCs w:val="21"/>
        </w:rPr>
      </w:pPr>
      <w:r w:rsidRPr="00B05036">
        <w:rPr>
          <w:rFonts w:ascii="ＭＳ 明朝" w:eastAsia="ＭＳ 明朝" w:hAnsi="ＭＳ 明朝"/>
          <w:szCs w:val="21"/>
        </w:rPr>
        <w:t xml:space="preserve">⑴ 「論文の目的と動機の明確性」「論文の創意・独自性、内容の充実度」「参考文献の活用度 および結果の学界貢献の見通し」「論旨展開の整合性」「用語の統一性、適切性、投稿規程 の遵守、適合性」の五項目をそれぞれ 20 点配点、90 点以上をＡ（優れている）、80 点以上 をＢ（問題がない）、65 点以上をＣ（問題がある）、65 点未満をＤ（不採用）とし、コメン トを附す。以上は審査票に記入後、提出のこと。 </w:t>
      </w:r>
    </w:p>
    <w:p w14:paraId="25A05017" w14:textId="77777777" w:rsidR="00281FBB" w:rsidRPr="00B05036" w:rsidRDefault="00281FBB" w:rsidP="00281FBB">
      <w:pPr>
        <w:rPr>
          <w:rFonts w:ascii="ＭＳ 明朝" w:eastAsia="ＭＳ 明朝" w:hAnsi="ＭＳ 明朝"/>
          <w:szCs w:val="21"/>
        </w:rPr>
      </w:pPr>
    </w:p>
    <w:p w14:paraId="122D58C0" w14:textId="77777777" w:rsidR="00281FBB" w:rsidRPr="00B16EFB" w:rsidRDefault="00281FBB" w:rsidP="00281FBB">
      <w:pPr>
        <w:rPr>
          <w:rFonts w:ascii="ＭＳ 明朝" w:eastAsia="ＭＳ 明朝" w:hAnsi="ＭＳ 明朝"/>
          <w:b/>
          <w:bCs/>
          <w:szCs w:val="21"/>
        </w:rPr>
      </w:pPr>
      <w:r w:rsidRPr="00B16EFB">
        <w:rPr>
          <w:rFonts w:ascii="ＭＳ 明朝" w:eastAsia="ＭＳ 明朝" w:hAnsi="ＭＳ 明朝"/>
          <w:b/>
          <w:bCs/>
          <w:szCs w:val="21"/>
        </w:rPr>
        <w:t xml:space="preserve">５．査読結果の通知、採用証明書の発行 </w:t>
      </w:r>
    </w:p>
    <w:p w14:paraId="70B281C8"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 xml:space="preserve">５－１ 査読結果と投稿者への通知については以下のように対応する。 </w:t>
      </w:r>
    </w:p>
    <w:p w14:paraId="0B29D32A"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 xml:space="preserve">Ａ：このまま掲載可。ただし字句、表現などの修正を求める場合がある。 </w:t>
      </w:r>
    </w:p>
    <w:p w14:paraId="5E96AF53"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 xml:space="preserve">Ｂ：修正後採用とする。再査読は行わない。 </w:t>
      </w:r>
    </w:p>
    <w:p w14:paraId="55D0DE6A"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 xml:space="preserve">Ｃ：修正再査読によりＢ以上を採用とする。 </w:t>
      </w:r>
    </w:p>
    <w:p w14:paraId="48F16B7D" w14:textId="77777777" w:rsidR="00281FBB" w:rsidRDefault="00281FBB" w:rsidP="00281FBB">
      <w:pPr>
        <w:rPr>
          <w:rFonts w:ascii="ＭＳ 明朝" w:eastAsia="ＭＳ 明朝" w:hAnsi="ＭＳ 明朝"/>
          <w:szCs w:val="21"/>
        </w:rPr>
      </w:pPr>
      <w:r w:rsidRPr="00B05036">
        <w:rPr>
          <w:rFonts w:ascii="ＭＳ 明朝" w:eastAsia="ＭＳ 明朝" w:hAnsi="ＭＳ 明朝"/>
          <w:szCs w:val="21"/>
        </w:rPr>
        <w:t xml:space="preserve">Ｄ：不採用とする。 </w:t>
      </w:r>
    </w:p>
    <w:p w14:paraId="70B57239"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掲載決定された論文に対し、採用証明書発行の依頼があれば編集委員会の確認を経て、委員長の名前で発行する。</w:t>
      </w:r>
    </w:p>
    <w:p w14:paraId="7BEBF069" w14:textId="77777777" w:rsidR="00281FBB" w:rsidRPr="00B05036" w:rsidRDefault="00281FBB" w:rsidP="00281FBB">
      <w:pPr>
        <w:jc w:val="right"/>
        <w:rPr>
          <w:rFonts w:ascii="ＭＳ 明朝" w:eastAsia="ＭＳ 明朝" w:hAnsi="ＭＳ 明朝"/>
          <w:szCs w:val="21"/>
          <w:lang w:eastAsia="zh-TW"/>
        </w:rPr>
      </w:pPr>
      <w:r>
        <w:rPr>
          <w:rFonts w:ascii="ＭＳ 明朝" w:eastAsia="ＭＳ 明朝" w:hAnsi="ＭＳ 明朝" w:hint="eastAsia"/>
          <w:szCs w:val="21"/>
          <w:lang w:eastAsia="zh-TW"/>
        </w:rPr>
        <w:t>2</w:t>
      </w:r>
      <w:r>
        <w:rPr>
          <w:rFonts w:ascii="ＭＳ 明朝" w:eastAsia="ＭＳ 明朝" w:hAnsi="ＭＳ 明朝"/>
          <w:szCs w:val="21"/>
          <w:lang w:eastAsia="zh-TW"/>
        </w:rPr>
        <w:t xml:space="preserve">019.12.1 </w:t>
      </w:r>
      <w:r>
        <w:rPr>
          <w:rFonts w:ascii="ＭＳ 明朝" w:eastAsia="ＭＳ 明朝" w:hAnsi="ＭＳ 明朝" w:hint="eastAsia"/>
          <w:szCs w:val="21"/>
          <w:lang w:eastAsia="zh-TW"/>
        </w:rPr>
        <w:t>作成</w:t>
      </w:r>
    </w:p>
    <w:p w14:paraId="2572E827" w14:textId="7B415BEE" w:rsidR="00281FBB" w:rsidRDefault="00281FBB" w:rsidP="00281FBB">
      <w:pPr>
        <w:rPr>
          <w:rFonts w:ascii="ＭＳ 明朝" w:eastAsia="PMingLiU" w:hAnsi="ＭＳ 明朝"/>
          <w:szCs w:val="21"/>
          <w:lang w:eastAsia="zh-TW"/>
        </w:rPr>
      </w:pPr>
    </w:p>
    <w:p w14:paraId="1570B146" w14:textId="1F4D8EFE" w:rsidR="00281FBB" w:rsidRDefault="00281FBB" w:rsidP="00281FBB">
      <w:pPr>
        <w:rPr>
          <w:rFonts w:ascii="ＭＳ 明朝" w:eastAsia="PMingLiU" w:hAnsi="ＭＳ 明朝"/>
          <w:szCs w:val="21"/>
          <w:lang w:eastAsia="zh-TW"/>
        </w:rPr>
      </w:pPr>
    </w:p>
    <w:p w14:paraId="7D736177" w14:textId="4E6EFF1A" w:rsidR="00281FBB" w:rsidRDefault="00281FBB" w:rsidP="00281FBB">
      <w:pPr>
        <w:rPr>
          <w:rFonts w:ascii="ＭＳ 明朝" w:eastAsia="PMingLiU" w:hAnsi="ＭＳ 明朝"/>
          <w:szCs w:val="21"/>
          <w:lang w:eastAsia="zh-TW"/>
        </w:rPr>
      </w:pPr>
    </w:p>
    <w:p w14:paraId="133D5F71" w14:textId="3483211B" w:rsidR="00281FBB" w:rsidRDefault="00281FBB" w:rsidP="00281FBB">
      <w:pPr>
        <w:rPr>
          <w:rFonts w:ascii="ＭＳ 明朝" w:eastAsia="PMingLiU" w:hAnsi="ＭＳ 明朝"/>
          <w:szCs w:val="21"/>
          <w:lang w:eastAsia="zh-TW"/>
        </w:rPr>
      </w:pPr>
    </w:p>
    <w:p w14:paraId="2599E559" w14:textId="1C004753" w:rsidR="00281FBB" w:rsidRDefault="00281FBB" w:rsidP="00281FBB">
      <w:pPr>
        <w:rPr>
          <w:rFonts w:ascii="ＭＳ 明朝" w:eastAsia="PMingLiU" w:hAnsi="ＭＳ 明朝"/>
          <w:szCs w:val="21"/>
          <w:lang w:eastAsia="zh-TW"/>
        </w:rPr>
      </w:pPr>
    </w:p>
    <w:p w14:paraId="51BCF346" w14:textId="58CDA024" w:rsidR="00281FBB" w:rsidRDefault="00281FBB" w:rsidP="00281FBB">
      <w:pPr>
        <w:rPr>
          <w:rFonts w:ascii="ＭＳ 明朝" w:eastAsia="PMingLiU" w:hAnsi="ＭＳ 明朝"/>
          <w:szCs w:val="21"/>
          <w:lang w:eastAsia="zh-TW"/>
        </w:rPr>
      </w:pPr>
    </w:p>
    <w:p w14:paraId="63856B81" w14:textId="107A1952" w:rsidR="00281FBB" w:rsidRDefault="00281FBB" w:rsidP="00281FBB">
      <w:pPr>
        <w:rPr>
          <w:rFonts w:ascii="ＭＳ 明朝" w:eastAsia="PMingLiU" w:hAnsi="ＭＳ 明朝"/>
          <w:szCs w:val="21"/>
          <w:lang w:eastAsia="zh-TW"/>
        </w:rPr>
      </w:pPr>
    </w:p>
    <w:p w14:paraId="372A1005" w14:textId="63B55041" w:rsidR="00281FBB" w:rsidRDefault="00281FBB" w:rsidP="00281FBB">
      <w:pPr>
        <w:rPr>
          <w:rFonts w:ascii="ＭＳ 明朝" w:eastAsia="PMingLiU" w:hAnsi="ＭＳ 明朝"/>
          <w:szCs w:val="21"/>
          <w:lang w:eastAsia="zh-TW"/>
        </w:rPr>
      </w:pPr>
    </w:p>
    <w:p w14:paraId="3DD4AF8C" w14:textId="235F50D9" w:rsidR="00281FBB" w:rsidRDefault="00281FBB" w:rsidP="00281FBB">
      <w:pPr>
        <w:rPr>
          <w:rFonts w:ascii="ＭＳ 明朝" w:eastAsia="PMingLiU" w:hAnsi="ＭＳ 明朝"/>
          <w:szCs w:val="21"/>
          <w:lang w:eastAsia="zh-TW"/>
        </w:rPr>
      </w:pPr>
    </w:p>
    <w:p w14:paraId="1AAD5725" w14:textId="06F4F6C5" w:rsidR="00281FBB" w:rsidRDefault="00281FBB" w:rsidP="00281FBB">
      <w:pPr>
        <w:rPr>
          <w:rFonts w:ascii="ＭＳ 明朝" w:eastAsia="PMingLiU" w:hAnsi="ＭＳ 明朝"/>
          <w:szCs w:val="21"/>
          <w:lang w:eastAsia="zh-TW"/>
        </w:rPr>
      </w:pPr>
    </w:p>
    <w:p w14:paraId="7EAB8C40" w14:textId="1630654B" w:rsidR="00281FBB" w:rsidRDefault="00281FBB" w:rsidP="00281FBB">
      <w:pPr>
        <w:rPr>
          <w:rFonts w:ascii="ＭＳ 明朝" w:eastAsia="PMingLiU" w:hAnsi="ＭＳ 明朝"/>
          <w:szCs w:val="21"/>
          <w:lang w:eastAsia="zh-TW"/>
        </w:rPr>
      </w:pPr>
    </w:p>
    <w:p w14:paraId="59AAB367" w14:textId="04B1695D" w:rsidR="00281FBB" w:rsidRDefault="00281FBB" w:rsidP="00281FBB">
      <w:pPr>
        <w:rPr>
          <w:rFonts w:ascii="ＭＳ 明朝" w:eastAsia="PMingLiU" w:hAnsi="ＭＳ 明朝"/>
          <w:szCs w:val="21"/>
          <w:lang w:eastAsia="zh-TW"/>
        </w:rPr>
      </w:pPr>
    </w:p>
    <w:p w14:paraId="2523BA54" w14:textId="66AFDC10" w:rsidR="00281FBB" w:rsidRDefault="00281FBB" w:rsidP="00281FBB">
      <w:pPr>
        <w:rPr>
          <w:rFonts w:ascii="ＭＳ 明朝" w:eastAsia="PMingLiU" w:hAnsi="ＭＳ 明朝"/>
          <w:szCs w:val="21"/>
          <w:lang w:eastAsia="zh-TW"/>
        </w:rPr>
      </w:pPr>
    </w:p>
    <w:p w14:paraId="039A50D2" w14:textId="521B3732" w:rsidR="00281FBB" w:rsidRDefault="00281FBB" w:rsidP="00281FBB">
      <w:pPr>
        <w:rPr>
          <w:rFonts w:ascii="ＭＳ 明朝" w:eastAsia="PMingLiU" w:hAnsi="ＭＳ 明朝"/>
          <w:szCs w:val="21"/>
          <w:lang w:eastAsia="zh-TW"/>
        </w:rPr>
      </w:pPr>
    </w:p>
    <w:p w14:paraId="792147C3" w14:textId="0CCAF270" w:rsidR="00281FBB" w:rsidRDefault="00281FBB" w:rsidP="00281FBB">
      <w:pPr>
        <w:rPr>
          <w:rFonts w:ascii="ＭＳ 明朝" w:eastAsia="PMingLiU" w:hAnsi="ＭＳ 明朝"/>
          <w:szCs w:val="21"/>
          <w:lang w:eastAsia="zh-TW"/>
        </w:rPr>
      </w:pPr>
    </w:p>
    <w:p w14:paraId="60C36A0F" w14:textId="43C8A434" w:rsidR="00281FBB" w:rsidRDefault="00281FBB" w:rsidP="00281FBB">
      <w:pPr>
        <w:rPr>
          <w:rFonts w:ascii="ＭＳ 明朝" w:eastAsia="PMingLiU" w:hAnsi="ＭＳ 明朝"/>
          <w:szCs w:val="21"/>
          <w:lang w:eastAsia="zh-TW"/>
        </w:rPr>
      </w:pPr>
    </w:p>
    <w:p w14:paraId="0350482B" w14:textId="39ED54F7" w:rsidR="00281FBB" w:rsidRDefault="00281FBB" w:rsidP="00281FBB">
      <w:pPr>
        <w:rPr>
          <w:rFonts w:ascii="ＭＳ 明朝" w:eastAsia="PMingLiU" w:hAnsi="ＭＳ 明朝"/>
          <w:szCs w:val="21"/>
          <w:lang w:eastAsia="zh-TW"/>
        </w:rPr>
      </w:pPr>
    </w:p>
    <w:p w14:paraId="60E15C2D" w14:textId="409A1007" w:rsidR="00281FBB" w:rsidRDefault="00281FBB" w:rsidP="00281FBB">
      <w:pPr>
        <w:rPr>
          <w:rFonts w:ascii="ＭＳ 明朝" w:eastAsia="PMingLiU" w:hAnsi="ＭＳ 明朝"/>
          <w:szCs w:val="21"/>
          <w:lang w:eastAsia="zh-TW"/>
        </w:rPr>
      </w:pPr>
    </w:p>
    <w:p w14:paraId="7165A2AC" w14:textId="631EA149" w:rsidR="00281FBB" w:rsidRDefault="00281FBB" w:rsidP="00281FBB">
      <w:pPr>
        <w:rPr>
          <w:rFonts w:ascii="ＭＳ 明朝" w:eastAsia="PMingLiU" w:hAnsi="ＭＳ 明朝"/>
          <w:szCs w:val="21"/>
          <w:lang w:eastAsia="zh-TW"/>
        </w:rPr>
      </w:pPr>
    </w:p>
    <w:p w14:paraId="291E50A7" w14:textId="0B08D610" w:rsidR="00281FBB" w:rsidRDefault="00281FBB" w:rsidP="00281FBB">
      <w:pPr>
        <w:rPr>
          <w:rFonts w:ascii="ＭＳ 明朝" w:eastAsia="PMingLiU" w:hAnsi="ＭＳ 明朝"/>
          <w:szCs w:val="21"/>
          <w:lang w:eastAsia="zh-TW"/>
        </w:rPr>
      </w:pPr>
    </w:p>
    <w:p w14:paraId="6D08CA8C" w14:textId="054F598B" w:rsidR="00281FBB" w:rsidRDefault="00281FBB" w:rsidP="00281FBB">
      <w:pPr>
        <w:rPr>
          <w:rFonts w:ascii="ＭＳ 明朝" w:eastAsia="PMingLiU" w:hAnsi="ＭＳ 明朝"/>
          <w:szCs w:val="21"/>
          <w:lang w:eastAsia="zh-TW"/>
        </w:rPr>
      </w:pPr>
    </w:p>
    <w:p w14:paraId="502AE690" w14:textId="18DBFD94" w:rsidR="00281FBB" w:rsidRDefault="00281FBB" w:rsidP="00281FBB">
      <w:pPr>
        <w:rPr>
          <w:rFonts w:ascii="ＭＳ 明朝" w:eastAsia="PMingLiU" w:hAnsi="ＭＳ 明朝"/>
          <w:szCs w:val="21"/>
          <w:lang w:eastAsia="zh-TW"/>
        </w:rPr>
      </w:pPr>
    </w:p>
    <w:p w14:paraId="4A9BD362" w14:textId="57092E6B" w:rsidR="00281FBB" w:rsidRDefault="00281FBB" w:rsidP="00281FBB">
      <w:pPr>
        <w:rPr>
          <w:rFonts w:ascii="ＭＳ 明朝" w:eastAsia="PMingLiU" w:hAnsi="ＭＳ 明朝"/>
          <w:szCs w:val="21"/>
          <w:lang w:eastAsia="zh-TW"/>
        </w:rPr>
      </w:pPr>
    </w:p>
    <w:p w14:paraId="16469438" w14:textId="2CB0D78D" w:rsidR="00281FBB" w:rsidRDefault="00281FBB" w:rsidP="00281FBB">
      <w:pPr>
        <w:rPr>
          <w:rFonts w:ascii="ＭＳ 明朝" w:eastAsia="PMingLiU" w:hAnsi="ＭＳ 明朝"/>
          <w:szCs w:val="21"/>
          <w:lang w:eastAsia="zh-TW"/>
        </w:rPr>
      </w:pPr>
    </w:p>
    <w:p w14:paraId="174A0056" w14:textId="0CFB9AFE" w:rsidR="00281FBB" w:rsidRDefault="00281FBB" w:rsidP="00281FBB">
      <w:pPr>
        <w:rPr>
          <w:rFonts w:ascii="ＭＳ 明朝" w:eastAsia="PMingLiU" w:hAnsi="ＭＳ 明朝"/>
          <w:szCs w:val="21"/>
          <w:lang w:eastAsia="zh-TW"/>
        </w:rPr>
      </w:pPr>
    </w:p>
    <w:p w14:paraId="6CCA8303" w14:textId="77777777" w:rsidR="00281FBB" w:rsidRPr="00281FBB" w:rsidRDefault="00281FBB" w:rsidP="00281FBB">
      <w:pPr>
        <w:rPr>
          <w:rFonts w:ascii="ＭＳ 明朝" w:eastAsia="PMingLiU" w:hAnsi="ＭＳ 明朝"/>
          <w:szCs w:val="21"/>
          <w:lang w:eastAsia="zh-TW"/>
        </w:rPr>
      </w:pPr>
    </w:p>
    <w:p w14:paraId="4440EB52" w14:textId="77777777" w:rsidR="00281FBB" w:rsidRPr="004E0BB8" w:rsidRDefault="00281FBB" w:rsidP="00281FBB">
      <w:pPr>
        <w:jc w:val="center"/>
        <w:rPr>
          <w:rFonts w:ascii="ＭＳ 明朝" w:eastAsia="ＭＳ 明朝" w:hAnsi="ＭＳ 明朝"/>
          <w:b/>
          <w:bCs/>
          <w:sz w:val="24"/>
          <w:szCs w:val="24"/>
          <w:lang w:eastAsia="zh-TW"/>
        </w:rPr>
      </w:pPr>
      <w:r w:rsidRPr="004E0BB8">
        <w:rPr>
          <w:rFonts w:ascii="ＭＳ 明朝" w:eastAsia="ＭＳ 明朝" w:hAnsi="ＭＳ 明朝"/>
          <w:b/>
          <w:bCs/>
          <w:sz w:val="24"/>
          <w:szCs w:val="24"/>
          <w:lang w:eastAsia="zh-TW"/>
        </w:rPr>
        <w:lastRenderedPageBreak/>
        <w:t>『新世紀人文学論究』論文投稿</w:t>
      </w:r>
      <w:r>
        <w:rPr>
          <w:rFonts w:ascii="ＭＳ 明朝" w:eastAsia="ＭＳ 明朝" w:hAnsi="ＭＳ 明朝" w:hint="eastAsia"/>
          <w:b/>
          <w:bCs/>
          <w:sz w:val="24"/>
          <w:szCs w:val="24"/>
          <w:lang w:eastAsia="zh-TW"/>
        </w:rPr>
        <w:t>規程</w:t>
      </w:r>
    </w:p>
    <w:p w14:paraId="099089C0" w14:textId="77777777" w:rsidR="00281FBB" w:rsidRPr="00B05036" w:rsidRDefault="00281FBB" w:rsidP="00281FBB">
      <w:pPr>
        <w:rPr>
          <w:rFonts w:ascii="ＭＳ 明朝" w:eastAsia="ＭＳ 明朝" w:hAnsi="ＭＳ 明朝"/>
          <w:szCs w:val="21"/>
          <w:lang w:eastAsia="zh-TW"/>
        </w:rPr>
      </w:pPr>
    </w:p>
    <w:p w14:paraId="09013FE1" w14:textId="77777777" w:rsidR="00281FBB" w:rsidRPr="00B16EFB" w:rsidRDefault="00281FBB" w:rsidP="00281FBB">
      <w:pPr>
        <w:rPr>
          <w:rFonts w:ascii="ＭＳ 明朝" w:eastAsia="ＭＳ 明朝" w:hAnsi="ＭＳ 明朝"/>
          <w:b/>
          <w:bCs/>
          <w:szCs w:val="21"/>
        </w:rPr>
      </w:pPr>
      <w:r w:rsidRPr="00B16EFB">
        <w:rPr>
          <w:rFonts w:ascii="ＭＳ 明朝" w:eastAsia="ＭＳ 明朝" w:hAnsi="ＭＳ 明朝"/>
          <w:b/>
          <w:bCs/>
          <w:szCs w:val="21"/>
        </w:rPr>
        <w:t xml:space="preserve">１．本誌編集の趣旨 </w:t>
      </w:r>
    </w:p>
    <w:p w14:paraId="0FFC45E6"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本誌は言語、文学、歴史に関し学際的な立場から新しい人文学研究に取り組む学術誌である。 考察の対象、分野に制限はないが、つねに今世紀の諸問題の解決に寄与する問題提起の論文を掲載する。 原稿の種別は「論文」「研究ノート」「</w:t>
      </w:r>
      <w:r>
        <w:rPr>
          <w:rFonts w:ascii="ＭＳ 明朝" w:eastAsia="ＭＳ 明朝" w:hAnsi="ＭＳ 明朝" w:hint="eastAsia"/>
          <w:szCs w:val="21"/>
        </w:rPr>
        <w:t>記録</w:t>
      </w:r>
      <w:r w:rsidRPr="00B05036">
        <w:rPr>
          <w:rFonts w:ascii="ＭＳ 明朝" w:eastAsia="ＭＳ 明朝" w:hAnsi="ＭＳ 明朝"/>
          <w:szCs w:val="21"/>
        </w:rPr>
        <w:t xml:space="preserve">」「書評」「資料紹介」とする。なお、「研究ノー ト」は萌芽的研究、中間報告的な内容と判断された論考であること。また、「研究ノート」も「書評」も論文の一部としてあつかう。いずれも未発表の原稿に限る。 </w:t>
      </w:r>
    </w:p>
    <w:p w14:paraId="5C125402" w14:textId="77777777" w:rsidR="00281FBB" w:rsidRPr="00B05036" w:rsidRDefault="00281FBB" w:rsidP="00281FBB">
      <w:pPr>
        <w:rPr>
          <w:rFonts w:ascii="ＭＳ 明朝" w:eastAsia="ＭＳ 明朝" w:hAnsi="ＭＳ 明朝"/>
          <w:szCs w:val="21"/>
        </w:rPr>
      </w:pPr>
    </w:p>
    <w:p w14:paraId="462DA732" w14:textId="77777777" w:rsidR="00281FBB" w:rsidRPr="00B16EFB" w:rsidRDefault="00281FBB" w:rsidP="00281FBB">
      <w:pPr>
        <w:rPr>
          <w:rFonts w:ascii="ＭＳ 明朝" w:eastAsia="ＭＳ 明朝" w:hAnsi="ＭＳ 明朝"/>
          <w:b/>
          <w:bCs/>
          <w:szCs w:val="21"/>
        </w:rPr>
      </w:pPr>
      <w:r w:rsidRPr="00B16EFB">
        <w:rPr>
          <w:rFonts w:ascii="ＭＳ 明朝" w:eastAsia="ＭＳ 明朝" w:hAnsi="ＭＳ 明朝"/>
          <w:b/>
          <w:bCs/>
          <w:szCs w:val="21"/>
        </w:rPr>
        <w:t xml:space="preserve">２．投稿資格 </w:t>
      </w:r>
    </w:p>
    <w:p w14:paraId="6073F42A"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「論文」「研究ノート」「</w:t>
      </w:r>
      <w:r>
        <w:rPr>
          <w:rFonts w:ascii="ＭＳ 明朝" w:eastAsia="ＭＳ 明朝" w:hAnsi="ＭＳ 明朝" w:hint="eastAsia"/>
          <w:szCs w:val="21"/>
        </w:rPr>
        <w:t>記録</w:t>
      </w:r>
      <w:r w:rsidRPr="00B05036">
        <w:rPr>
          <w:rFonts w:ascii="ＭＳ 明朝" w:eastAsia="ＭＳ 明朝" w:hAnsi="ＭＳ 明朝"/>
          <w:szCs w:val="21"/>
        </w:rPr>
        <w:t xml:space="preserve">」「書評」「資料紹介」のいずれにおいても投稿者の資格、国籍、国内外を問わない。 </w:t>
      </w:r>
    </w:p>
    <w:p w14:paraId="5B6AE8A4" w14:textId="77777777" w:rsidR="00281FBB" w:rsidRPr="00B05036" w:rsidRDefault="00281FBB" w:rsidP="00281FBB">
      <w:pPr>
        <w:rPr>
          <w:rFonts w:ascii="ＭＳ 明朝" w:eastAsia="ＭＳ 明朝" w:hAnsi="ＭＳ 明朝"/>
          <w:szCs w:val="21"/>
        </w:rPr>
      </w:pPr>
    </w:p>
    <w:p w14:paraId="2F6BBF4F" w14:textId="77777777" w:rsidR="00281FBB" w:rsidRPr="00B16EFB" w:rsidRDefault="00281FBB" w:rsidP="00281FBB">
      <w:pPr>
        <w:rPr>
          <w:rFonts w:ascii="ＭＳ 明朝" w:eastAsia="ＭＳ 明朝" w:hAnsi="ＭＳ 明朝"/>
          <w:b/>
          <w:bCs/>
          <w:szCs w:val="21"/>
        </w:rPr>
      </w:pPr>
      <w:r w:rsidRPr="00B16EFB">
        <w:rPr>
          <w:rFonts w:ascii="ＭＳ 明朝" w:eastAsia="ＭＳ 明朝" w:hAnsi="ＭＳ 明朝"/>
          <w:b/>
          <w:bCs/>
          <w:szCs w:val="21"/>
        </w:rPr>
        <w:t xml:space="preserve">３．使用言語 </w:t>
      </w:r>
    </w:p>
    <w:p w14:paraId="53970A79"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日本語で作成することを原則とするが、内容によっては</w:t>
      </w:r>
      <w:r>
        <w:rPr>
          <w:rFonts w:ascii="ＭＳ 明朝" w:eastAsia="ＭＳ 明朝" w:hAnsi="ＭＳ 明朝" w:hint="eastAsia"/>
          <w:szCs w:val="21"/>
        </w:rPr>
        <w:t>他言語</w:t>
      </w:r>
      <w:r w:rsidRPr="00B05036">
        <w:rPr>
          <w:rFonts w:ascii="ＭＳ 明朝" w:eastAsia="ＭＳ 明朝" w:hAnsi="ＭＳ 明朝"/>
          <w:szCs w:val="21"/>
        </w:rPr>
        <w:t>論文も掲載する。</w:t>
      </w:r>
      <w:r>
        <w:rPr>
          <w:rFonts w:ascii="ＭＳ 明朝" w:eastAsia="ＭＳ 明朝" w:hAnsi="ＭＳ 明朝" w:hint="eastAsia"/>
          <w:szCs w:val="21"/>
        </w:rPr>
        <w:t>その場合、日本語による要約を附すことを義務付ける。</w:t>
      </w:r>
    </w:p>
    <w:p w14:paraId="64799674" w14:textId="77777777" w:rsidR="00281FBB" w:rsidRPr="00B05036" w:rsidRDefault="00281FBB" w:rsidP="00281FBB">
      <w:pPr>
        <w:rPr>
          <w:rFonts w:ascii="ＭＳ 明朝" w:eastAsia="ＭＳ 明朝" w:hAnsi="ＭＳ 明朝"/>
          <w:szCs w:val="21"/>
        </w:rPr>
      </w:pPr>
    </w:p>
    <w:p w14:paraId="278DB975" w14:textId="77777777" w:rsidR="00281FBB" w:rsidRPr="00B16EFB" w:rsidRDefault="00281FBB" w:rsidP="00281FBB">
      <w:pPr>
        <w:rPr>
          <w:rFonts w:ascii="ＭＳ 明朝" w:eastAsia="ＭＳ 明朝" w:hAnsi="ＭＳ 明朝"/>
          <w:b/>
          <w:bCs/>
          <w:szCs w:val="21"/>
        </w:rPr>
      </w:pPr>
      <w:r w:rsidRPr="00B16EFB">
        <w:rPr>
          <w:rFonts w:ascii="ＭＳ 明朝" w:eastAsia="ＭＳ 明朝" w:hAnsi="ＭＳ 明朝"/>
          <w:b/>
          <w:bCs/>
          <w:szCs w:val="21"/>
        </w:rPr>
        <w:t xml:space="preserve">４．原稿の提出 </w:t>
      </w:r>
    </w:p>
    <w:p w14:paraId="031084C4" w14:textId="77777777" w:rsidR="00281FBB" w:rsidRDefault="00281FBB" w:rsidP="00281FBB">
      <w:pPr>
        <w:rPr>
          <w:rFonts w:ascii="ＭＳ 明朝" w:eastAsia="ＭＳ 明朝" w:hAnsi="ＭＳ 明朝"/>
          <w:szCs w:val="21"/>
        </w:rPr>
      </w:pPr>
      <w:r>
        <w:rPr>
          <w:rFonts w:ascii="ＭＳ 明朝" w:eastAsia="ＭＳ 明朝" w:hAnsi="ＭＳ 明朝" w:hint="eastAsia"/>
          <w:szCs w:val="21"/>
        </w:rPr>
        <w:t>メール</w:t>
      </w:r>
      <w:r w:rsidRPr="00B05036">
        <w:rPr>
          <w:rFonts w:ascii="ＭＳ 明朝" w:eastAsia="ＭＳ 明朝" w:hAnsi="ＭＳ 明朝"/>
          <w:szCs w:val="21"/>
        </w:rPr>
        <w:t xml:space="preserve">による投稿先は以下の宛先とする </w:t>
      </w:r>
    </w:p>
    <w:p w14:paraId="2BC1FCB7" w14:textId="77777777" w:rsidR="00281FBB" w:rsidRPr="00B05036" w:rsidRDefault="00281FBB" w:rsidP="00281FBB">
      <w:pPr>
        <w:rPr>
          <w:rFonts w:ascii="ＭＳ 明朝" w:eastAsia="ＭＳ 明朝" w:hAnsi="ＭＳ 明朝"/>
          <w:szCs w:val="21"/>
          <w:lang w:eastAsia="zh-TW"/>
        </w:rPr>
      </w:pPr>
      <w:r>
        <w:rPr>
          <w:rFonts w:ascii="ＭＳ 明朝" w:eastAsia="ＭＳ 明朝" w:hAnsi="ＭＳ 明朝" w:hint="eastAsia"/>
          <w:szCs w:val="21"/>
          <w:lang w:eastAsia="zh-TW"/>
        </w:rPr>
        <w:t>九州産業大学</w:t>
      </w:r>
      <w:r w:rsidRPr="00B05036">
        <w:rPr>
          <w:rFonts w:ascii="ＭＳ 明朝" w:eastAsia="ＭＳ 明朝" w:hAnsi="ＭＳ 明朝"/>
          <w:szCs w:val="21"/>
          <w:lang w:eastAsia="zh-TW"/>
        </w:rPr>
        <w:t>「新世紀人文学論究」編集委員会事務局</w:t>
      </w:r>
    </w:p>
    <w:p w14:paraId="4C08C416"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⑴ 原稿</w:t>
      </w:r>
    </w:p>
    <w:p w14:paraId="0757550A"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 xml:space="preserve">⑵ 論文の場合は英語による 200 ワード前後の要旨を附す。[自由] </w:t>
      </w:r>
    </w:p>
    <w:p w14:paraId="3C661A54"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 xml:space="preserve">⑶ 論文の場合は日本語、英文によるキーワードをそれぞれ５つを附す。[自由] </w:t>
      </w:r>
    </w:p>
    <w:p w14:paraId="340CDD1C"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⑷ いずれの種別も英文タイトルと英文執筆者名。[必須]</w:t>
      </w:r>
    </w:p>
    <w:p w14:paraId="6C8B57C8"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 xml:space="preserve">⑸ 投稿者の所属機関。[必須] </w:t>
      </w:r>
    </w:p>
    <w:p w14:paraId="38B380FA"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 xml:space="preserve">⑹ 大学院生の場合は、指導教員の推薦書（書式自由）を必要とする。 </w:t>
      </w:r>
    </w:p>
    <w:p w14:paraId="5967D142" w14:textId="77777777" w:rsidR="00281FBB" w:rsidRPr="00B05036" w:rsidRDefault="00281FBB" w:rsidP="00281FBB">
      <w:pPr>
        <w:rPr>
          <w:rFonts w:ascii="ＭＳ 明朝" w:eastAsia="ＭＳ 明朝" w:hAnsi="ＭＳ 明朝"/>
          <w:szCs w:val="21"/>
        </w:rPr>
      </w:pPr>
    </w:p>
    <w:p w14:paraId="7ED3B407" w14:textId="77777777" w:rsidR="00281FBB" w:rsidRPr="00B16EFB" w:rsidRDefault="00281FBB" w:rsidP="00281FBB">
      <w:pPr>
        <w:rPr>
          <w:rFonts w:ascii="ＭＳ 明朝" w:eastAsia="ＭＳ 明朝" w:hAnsi="ＭＳ 明朝"/>
          <w:b/>
          <w:bCs/>
          <w:szCs w:val="21"/>
        </w:rPr>
      </w:pPr>
      <w:r w:rsidRPr="00B16EFB">
        <w:rPr>
          <w:rFonts w:ascii="ＭＳ 明朝" w:eastAsia="ＭＳ 明朝" w:hAnsi="ＭＳ 明朝"/>
          <w:b/>
          <w:bCs/>
          <w:szCs w:val="21"/>
        </w:rPr>
        <w:t xml:space="preserve">５．電子公開 </w:t>
      </w:r>
    </w:p>
    <w:p w14:paraId="1AAE75B1"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 xml:space="preserve">５－１ 本誌に掲載された論文は原則としてすべて電子公開する予定である。投稿者は特別の事由のないかぎり、これに同意するものとする。 </w:t>
      </w:r>
    </w:p>
    <w:p w14:paraId="31E5D899"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５－２ 引用する図版、写真等については、投稿採用後に投稿者自身が責任を持って公開の許諾 をとっておくこと。</w:t>
      </w:r>
    </w:p>
    <w:p w14:paraId="59B3427E" w14:textId="77777777" w:rsidR="00281FBB" w:rsidRPr="00B05036" w:rsidRDefault="00281FBB" w:rsidP="00281FBB">
      <w:pPr>
        <w:jc w:val="right"/>
        <w:rPr>
          <w:rFonts w:ascii="ＭＳ 明朝" w:eastAsia="ＭＳ 明朝" w:hAnsi="ＭＳ 明朝"/>
          <w:szCs w:val="21"/>
          <w:lang w:eastAsia="zh-TW"/>
        </w:rPr>
      </w:pPr>
      <w:r>
        <w:rPr>
          <w:rFonts w:ascii="ＭＳ 明朝" w:eastAsia="ＭＳ 明朝" w:hAnsi="ＭＳ 明朝" w:hint="eastAsia"/>
          <w:szCs w:val="21"/>
          <w:lang w:eastAsia="zh-TW"/>
        </w:rPr>
        <w:t>2</w:t>
      </w:r>
      <w:r>
        <w:rPr>
          <w:rFonts w:ascii="ＭＳ 明朝" w:eastAsia="ＭＳ 明朝" w:hAnsi="ＭＳ 明朝"/>
          <w:szCs w:val="21"/>
          <w:lang w:eastAsia="zh-TW"/>
        </w:rPr>
        <w:t xml:space="preserve">019.12.1 </w:t>
      </w:r>
      <w:r>
        <w:rPr>
          <w:rFonts w:ascii="ＭＳ 明朝" w:eastAsia="ＭＳ 明朝" w:hAnsi="ＭＳ 明朝" w:hint="eastAsia"/>
          <w:szCs w:val="21"/>
          <w:lang w:eastAsia="zh-TW"/>
        </w:rPr>
        <w:t>作成</w:t>
      </w:r>
    </w:p>
    <w:p w14:paraId="4D0ABE9A" w14:textId="18036876" w:rsidR="00281FBB" w:rsidRDefault="00281FBB" w:rsidP="00281FBB">
      <w:pPr>
        <w:rPr>
          <w:rFonts w:ascii="ＭＳ 明朝" w:eastAsia="PMingLiU" w:hAnsi="ＭＳ 明朝"/>
          <w:szCs w:val="21"/>
          <w:lang w:eastAsia="zh-TW"/>
        </w:rPr>
      </w:pPr>
    </w:p>
    <w:p w14:paraId="55CB4577" w14:textId="7234D4D2" w:rsidR="006131A1" w:rsidRDefault="006131A1" w:rsidP="00281FBB">
      <w:pPr>
        <w:rPr>
          <w:rFonts w:ascii="ＭＳ 明朝" w:eastAsia="PMingLiU" w:hAnsi="ＭＳ 明朝"/>
          <w:szCs w:val="21"/>
          <w:lang w:eastAsia="zh-TW"/>
        </w:rPr>
      </w:pPr>
    </w:p>
    <w:p w14:paraId="7FAEB40F" w14:textId="77777777" w:rsidR="006131A1" w:rsidRPr="006131A1" w:rsidRDefault="006131A1" w:rsidP="00281FBB">
      <w:pPr>
        <w:rPr>
          <w:rFonts w:ascii="ＭＳ 明朝" w:eastAsia="PMingLiU" w:hAnsi="ＭＳ 明朝" w:hint="eastAsia"/>
          <w:szCs w:val="21"/>
          <w:lang w:eastAsia="zh-TW"/>
        </w:rPr>
      </w:pPr>
    </w:p>
    <w:p w14:paraId="303F0A30" w14:textId="77777777" w:rsidR="00281FBB" w:rsidRPr="004E0BB8" w:rsidRDefault="00281FBB" w:rsidP="00281FBB">
      <w:pPr>
        <w:jc w:val="center"/>
        <w:rPr>
          <w:rFonts w:ascii="ＭＳ 明朝" w:eastAsia="ＭＳ 明朝" w:hAnsi="ＭＳ 明朝"/>
          <w:b/>
          <w:bCs/>
          <w:sz w:val="24"/>
          <w:szCs w:val="24"/>
          <w:lang w:eastAsia="zh-TW"/>
        </w:rPr>
      </w:pPr>
      <w:r w:rsidRPr="004E0BB8">
        <w:rPr>
          <w:rFonts w:ascii="ＭＳ 明朝" w:eastAsia="ＭＳ 明朝" w:hAnsi="ＭＳ 明朝"/>
          <w:b/>
          <w:bCs/>
          <w:sz w:val="24"/>
          <w:szCs w:val="24"/>
          <w:lang w:eastAsia="zh-TW"/>
        </w:rPr>
        <w:lastRenderedPageBreak/>
        <w:t>『新世紀人文学論究』投稿原稿作成要領</w:t>
      </w:r>
    </w:p>
    <w:p w14:paraId="7D76B105" w14:textId="77777777" w:rsidR="00281FBB" w:rsidRPr="00B05036" w:rsidRDefault="00281FBB" w:rsidP="00281FBB">
      <w:pPr>
        <w:rPr>
          <w:rFonts w:ascii="ＭＳ 明朝" w:eastAsia="ＭＳ 明朝" w:hAnsi="ＭＳ 明朝"/>
          <w:szCs w:val="21"/>
          <w:lang w:eastAsia="zh-TW"/>
        </w:rPr>
      </w:pPr>
    </w:p>
    <w:p w14:paraId="4D7207FF" w14:textId="77777777" w:rsidR="00281FBB" w:rsidRPr="00B16EFB" w:rsidRDefault="00281FBB" w:rsidP="00281FBB">
      <w:pPr>
        <w:rPr>
          <w:rFonts w:ascii="ＭＳ 明朝" w:eastAsia="ＭＳ 明朝" w:hAnsi="ＭＳ 明朝"/>
          <w:b/>
          <w:bCs/>
          <w:szCs w:val="21"/>
        </w:rPr>
      </w:pPr>
      <w:r w:rsidRPr="00B16EFB">
        <w:rPr>
          <w:rFonts w:ascii="ＭＳ 明朝" w:eastAsia="ＭＳ 明朝" w:hAnsi="ＭＳ 明朝"/>
          <w:b/>
          <w:bCs/>
          <w:szCs w:val="21"/>
        </w:rPr>
        <w:t xml:space="preserve">１．原稿の使用言語、分量、形式 </w:t>
      </w:r>
    </w:p>
    <w:p w14:paraId="2AA9B328"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⑴ 使用言語は原則として日本語とする。</w:t>
      </w:r>
    </w:p>
    <w:p w14:paraId="4B4AC020"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⑵ 研究論文は 12,000</w:t>
      </w:r>
      <w:r>
        <w:rPr>
          <w:rFonts w:ascii="ＭＳ 明朝" w:eastAsia="ＭＳ 明朝" w:hAnsi="ＭＳ 明朝" w:hint="eastAsia"/>
          <w:szCs w:val="21"/>
        </w:rPr>
        <w:t>字</w:t>
      </w:r>
      <w:r w:rsidRPr="00B05036">
        <w:rPr>
          <w:rFonts w:ascii="ＭＳ 明朝" w:eastAsia="ＭＳ 明朝" w:hAnsi="ＭＳ 明朝"/>
          <w:szCs w:val="21"/>
        </w:rPr>
        <w:t xml:space="preserve"> から 20,000 字とする。 </w:t>
      </w:r>
    </w:p>
    <w:p w14:paraId="0DB9671E"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⑶ 研究ノート、エッセイ、書評は 12,000 字以内とする。</w:t>
      </w:r>
    </w:p>
    <w:p w14:paraId="1CB5950F"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⑷ 原稿は原則として横書きとする。</w:t>
      </w:r>
    </w:p>
    <w:p w14:paraId="7D242BE6"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⑸ 手書き原稿は原則として受け付けない。</w:t>
      </w:r>
    </w:p>
    <w:p w14:paraId="6FB51362"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 xml:space="preserve">⑹ 論文に対する著作権、所有権、引用などに係る問題は、すべて投稿者の責任において対処し、剽窃、盗用問題の大きな社会性を鑑み、研究倫理を遵守すること。 </w:t>
      </w:r>
    </w:p>
    <w:p w14:paraId="10B5881F" w14:textId="77777777" w:rsidR="00281FBB" w:rsidRPr="00B05036" w:rsidRDefault="00281FBB" w:rsidP="00281FBB">
      <w:pPr>
        <w:rPr>
          <w:rFonts w:ascii="ＭＳ 明朝" w:eastAsia="ＭＳ 明朝" w:hAnsi="ＭＳ 明朝"/>
          <w:szCs w:val="21"/>
        </w:rPr>
      </w:pPr>
    </w:p>
    <w:p w14:paraId="1F33C7EF" w14:textId="77777777" w:rsidR="00281FBB" w:rsidRPr="00B16EFB" w:rsidRDefault="00281FBB" w:rsidP="00281FBB">
      <w:pPr>
        <w:rPr>
          <w:rFonts w:ascii="ＭＳ 明朝" w:eastAsia="ＭＳ 明朝" w:hAnsi="ＭＳ 明朝"/>
          <w:b/>
          <w:bCs/>
          <w:szCs w:val="21"/>
        </w:rPr>
      </w:pPr>
      <w:r w:rsidRPr="00B16EFB">
        <w:rPr>
          <w:rFonts w:ascii="ＭＳ 明朝" w:eastAsia="ＭＳ 明朝" w:hAnsi="ＭＳ 明朝"/>
          <w:b/>
          <w:bCs/>
          <w:szCs w:val="21"/>
        </w:rPr>
        <w:t>２．英文タイトル、英文要旨、およびキーワード（日本語/英語）</w:t>
      </w:r>
    </w:p>
    <w:p w14:paraId="2089D7EB"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⑴ 英文タイトルは日本語タイトルの下に、それぞれ中央に置く。同様に英文氏名は日本語氏 名の下にそれぞれ右寄せに置く。英文書体は century を用いる。なお主タイトルは 14 フォ ント、副題は 12 フォントとし、ゴチック体を用いない。英文はいずれも century を用いる。 数字、英文は半角とする。</w:t>
      </w:r>
    </w:p>
    <w:p w14:paraId="632D1FC5"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⑵ 英文要旨は執筆者氏名の後におき、200 ワード前後とする。</w:t>
      </w:r>
    </w:p>
    <w:p w14:paraId="5528BAC2"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 xml:space="preserve">⑶ キーワードは検索の便宜のために附すもので、日本語、英語の順で、5 つとする。 </w:t>
      </w:r>
    </w:p>
    <w:p w14:paraId="1691776D" w14:textId="77777777" w:rsidR="00281FBB" w:rsidRPr="00B05036" w:rsidRDefault="00281FBB" w:rsidP="00281FBB">
      <w:pPr>
        <w:rPr>
          <w:rFonts w:ascii="ＭＳ 明朝" w:eastAsia="ＭＳ 明朝" w:hAnsi="ＭＳ 明朝"/>
          <w:szCs w:val="21"/>
        </w:rPr>
      </w:pPr>
    </w:p>
    <w:p w14:paraId="659F46FE" w14:textId="77777777" w:rsidR="00281FBB" w:rsidRPr="00B16EFB" w:rsidRDefault="00281FBB" w:rsidP="00281FBB">
      <w:pPr>
        <w:rPr>
          <w:rFonts w:ascii="ＭＳ 明朝" w:eastAsia="ＭＳ 明朝" w:hAnsi="ＭＳ 明朝"/>
          <w:b/>
          <w:bCs/>
          <w:szCs w:val="21"/>
        </w:rPr>
      </w:pPr>
      <w:r w:rsidRPr="00B16EFB">
        <w:rPr>
          <w:rFonts w:ascii="ＭＳ 明朝" w:eastAsia="ＭＳ 明朝" w:hAnsi="ＭＳ 明朝"/>
          <w:b/>
          <w:bCs/>
          <w:szCs w:val="21"/>
        </w:rPr>
        <w:t xml:space="preserve">３．原稿の書式、体裁 </w:t>
      </w:r>
    </w:p>
    <w:p w14:paraId="2A737988"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⑴ 原稿はＡ４用紙横書きを原則として、42 字 32 行、ＭＳ明朝体 10.5 フォントの仕様とする。 原則として 16 枚以内。天地は 25/30mm,左右スペースは 25/25mm とする。</w:t>
      </w:r>
    </w:p>
    <w:p w14:paraId="2B0A2887"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 xml:space="preserve">⑵ ページ番号を下方中央に附す。 </w:t>
      </w:r>
    </w:p>
    <w:p w14:paraId="3FC19FE1"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⑶ 数字はアラビア数字とする。原則として century を用い、ＭＳ明朝を用いない。</w:t>
      </w:r>
    </w:p>
    <w:p w14:paraId="021F569B"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⑷ 読点は「、」とし、句点は「。」とする。「，」、「．」は用いない。</w:t>
      </w:r>
    </w:p>
    <w:p w14:paraId="074A1FF3"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⑸ 文中にダッシュを用いる場合は 2 字分をとる。ダッシュの前後にスペースを空けない。例： 東南アジアにおいて――とりわけ島嶼においては――、</w:t>
      </w:r>
    </w:p>
    <w:p w14:paraId="41B86421"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 xml:space="preserve">⑹ 段落は一字下げとする。 </w:t>
      </w:r>
    </w:p>
    <w:p w14:paraId="59E60EF5" w14:textId="77777777" w:rsidR="00281FBB" w:rsidRPr="00B05036" w:rsidRDefault="00281FBB" w:rsidP="00281FBB">
      <w:pPr>
        <w:ind w:left="210" w:hangingChars="100" w:hanging="210"/>
        <w:rPr>
          <w:rFonts w:ascii="ＭＳ 明朝" w:eastAsia="ＭＳ 明朝" w:hAnsi="ＭＳ 明朝"/>
          <w:szCs w:val="21"/>
        </w:rPr>
      </w:pPr>
      <w:r w:rsidRPr="00B05036">
        <w:rPr>
          <w:rFonts w:ascii="ＭＳ 明朝" w:eastAsia="ＭＳ 明朝" w:hAnsi="ＭＳ 明朝"/>
          <w:szCs w:val="21"/>
        </w:rPr>
        <w:t>⑺ 引用部分は前後に 0.5 行の空間を用いて冒頭 1 字下げ 3 字を左にとり、2 行目は 2 字分を 空けて右寄せとする。</w:t>
      </w:r>
    </w:p>
    <w:p w14:paraId="69D8BAC6"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 xml:space="preserve">⑻ 引用中、誤字その他をそのまま表記する際は当該文字の上に（ママ）とルビを表記する。 </w:t>
      </w:r>
    </w:p>
    <w:p w14:paraId="3A821BBE" w14:textId="77777777" w:rsidR="00281FBB" w:rsidRPr="00B05036" w:rsidRDefault="00281FBB" w:rsidP="00281FBB">
      <w:pPr>
        <w:ind w:left="210" w:hangingChars="100" w:hanging="210"/>
        <w:rPr>
          <w:rFonts w:ascii="ＭＳ 明朝" w:eastAsia="ＭＳ 明朝" w:hAnsi="ＭＳ 明朝"/>
          <w:szCs w:val="21"/>
        </w:rPr>
      </w:pPr>
      <w:r w:rsidRPr="00B05036">
        <w:rPr>
          <w:rFonts w:ascii="ＭＳ 明朝" w:eastAsia="ＭＳ 明朝" w:hAnsi="ＭＳ 明朝"/>
          <w:szCs w:val="21"/>
        </w:rPr>
        <w:t>⑼ 註は末尾註とし、脚註としない。また、本文中には右肩に数字を置くものとし、句読点が ある場合はその内側におく。</w:t>
      </w:r>
    </w:p>
    <w:p w14:paraId="2C6F0B63"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⑽ 註は本文のあと一行空けて置き、その後に同じく一行空けて参考文献、出典とする。</w:t>
      </w:r>
    </w:p>
    <w:p w14:paraId="3B1493C1" w14:textId="77777777" w:rsidR="00281FBB" w:rsidRPr="00B05036" w:rsidRDefault="00281FBB" w:rsidP="00281FBB">
      <w:pPr>
        <w:rPr>
          <w:rFonts w:ascii="ＭＳ 明朝" w:eastAsia="ＭＳ 明朝" w:hAnsi="ＭＳ 明朝"/>
          <w:szCs w:val="21"/>
        </w:rPr>
      </w:pPr>
      <w:r w:rsidRPr="00B05036">
        <w:rPr>
          <w:rFonts w:ascii="ＭＳ 明朝" w:eastAsia="ＭＳ 明朝" w:hAnsi="ＭＳ 明朝"/>
          <w:szCs w:val="21"/>
        </w:rPr>
        <w:t>⑾ 註、参考文献、備考、謝辞などは 10 フォントとする。</w:t>
      </w:r>
    </w:p>
    <w:p w14:paraId="1F753532" w14:textId="77777777" w:rsidR="00281FBB" w:rsidRPr="00B05036" w:rsidRDefault="00281FBB" w:rsidP="00281FBB">
      <w:pPr>
        <w:ind w:left="210" w:hangingChars="100" w:hanging="210"/>
        <w:rPr>
          <w:rFonts w:ascii="ＭＳ 明朝" w:eastAsia="ＭＳ 明朝" w:hAnsi="ＭＳ 明朝"/>
          <w:szCs w:val="21"/>
        </w:rPr>
      </w:pPr>
      <w:r w:rsidRPr="00B05036">
        <w:rPr>
          <w:rFonts w:ascii="ＭＳ 明朝" w:eastAsia="ＭＳ 明朝" w:hAnsi="ＭＳ 明朝"/>
          <w:szCs w:val="21"/>
        </w:rPr>
        <w:t>⑿ 参考文献は著者五十音順とし、（発行西暦年）「論文名」または『書名』、刊行機関または</w:t>
      </w:r>
      <w:r w:rsidRPr="00B05036">
        <w:rPr>
          <w:rFonts w:ascii="ＭＳ 明朝" w:eastAsia="ＭＳ 明朝" w:hAnsi="ＭＳ 明朝"/>
          <w:szCs w:val="21"/>
        </w:rPr>
        <w:lastRenderedPageBreak/>
        <w:t>出版社とし、論文の場合は掲載雑誌名を『』、巻号と掲載頁を 11-25 のように記す。</w:t>
      </w:r>
    </w:p>
    <w:p w14:paraId="6E869016" w14:textId="77777777" w:rsidR="00281FBB" w:rsidRPr="00B05036" w:rsidRDefault="00281FBB" w:rsidP="00281FBB">
      <w:pPr>
        <w:ind w:leftChars="100" w:left="630" w:hangingChars="200" w:hanging="420"/>
        <w:rPr>
          <w:rFonts w:ascii="ＭＳ 明朝" w:eastAsia="ＭＳ 明朝" w:hAnsi="ＭＳ 明朝"/>
          <w:szCs w:val="21"/>
        </w:rPr>
      </w:pPr>
      <w:r w:rsidRPr="00B05036">
        <w:rPr>
          <w:rFonts w:ascii="ＭＳ 明朝" w:eastAsia="ＭＳ 明朝" w:hAnsi="ＭＳ 明朝"/>
          <w:szCs w:val="21"/>
        </w:rPr>
        <w:t xml:space="preserve"> 例 小平四郎（2001）「『吾輩は猫である』にあらわれた擬態語」、『新文学研究』3-5、 四国比較文学会 56-78 </w:t>
      </w:r>
    </w:p>
    <w:p w14:paraId="3B527C6D" w14:textId="77777777" w:rsidR="00281FBB" w:rsidRPr="00B05036" w:rsidRDefault="00281FBB" w:rsidP="00281FBB">
      <w:pPr>
        <w:rPr>
          <w:rFonts w:ascii="ＭＳ 明朝" w:eastAsia="ＭＳ 明朝" w:hAnsi="ＭＳ 明朝"/>
          <w:szCs w:val="21"/>
        </w:rPr>
      </w:pPr>
    </w:p>
    <w:p w14:paraId="667C32BE" w14:textId="77777777" w:rsidR="00281FBB" w:rsidRDefault="00281FBB" w:rsidP="00281FBB">
      <w:pPr>
        <w:rPr>
          <w:rFonts w:ascii="ＭＳ 明朝" w:eastAsia="ＭＳ 明朝" w:hAnsi="ＭＳ 明朝"/>
          <w:szCs w:val="21"/>
        </w:rPr>
      </w:pPr>
      <w:r w:rsidRPr="00B05036">
        <w:rPr>
          <w:rFonts w:ascii="ＭＳ 明朝" w:eastAsia="ＭＳ 明朝" w:hAnsi="ＭＳ 明朝"/>
          <w:szCs w:val="21"/>
        </w:rPr>
        <w:t xml:space="preserve">*「編集委員会規定」「査読規定」「投稿規定」「原稿作成要領」については、『跨境/日本語文学研 究』（高麗大学日本研究センター）、『植民地教育史研究年報』（日本植民地教育史研究会）の諸規定をはじめ、主要学術誌を参考にした。 </w:t>
      </w:r>
    </w:p>
    <w:p w14:paraId="45B3985C" w14:textId="77777777" w:rsidR="00281FBB" w:rsidRDefault="00281FBB" w:rsidP="00281FBB">
      <w:pPr>
        <w:rPr>
          <w:rFonts w:ascii="ＭＳ 明朝" w:eastAsia="ＭＳ 明朝" w:hAnsi="ＭＳ 明朝"/>
          <w:szCs w:val="21"/>
        </w:rPr>
      </w:pPr>
      <w:r w:rsidRPr="00B05036">
        <w:rPr>
          <w:rFonts w:ascii="ＭＳ 明朝" w:eastAsia="ＭＳ 明朝" w:hAnsi="ＭＳ 明朝"/>
          <w:szCs w:val="21"/>
        </w:rPr>
        <w:t>*不定期</w:t>
      </w:r>
      <w:r>
        <w:rPr>
          <w:rFonts w:ascii="ＭＳ 明朝" w:eastAsia="ＭＳ 明朝" w:hAnsi="ＭＳ 明朝" w:hint="eastAsia"/>
          <w:szCs w:val="21"/>
        </w:rPr>
        <w:t>に</w:t>
      </w:r>
      <w:r w:rsidRPr="00B05036">
        <w:rPr>
          <w:rFonts w:ascii="ＭＳ 明朝" w:eastAsia="ＭＳ 明朝" w:hAnsi="ＭＳ 明朝"/>
          <w:szCs w:val="21"/>
        </w:rPr>
        <w:t>特集号を編み、</w:t>
      </w:r>
      <w:r>
        <w:rPr>
          <w:rFonts w:ascii="ＭＳ 明朝" w:eastAsia="ＭＳ 明朝" w:hAnsi="ＭＳ 明朝" w:hint="eastAsia"/>
          <w:szCs w:val="21"/>
        </w:rPr>
        <w:t>また</w:t>
      </w:r>
      <w:r w:rsidRPr="00B05036">
        <w:rPr>
          <w:rFonts w:ascii="ＭＳ 明朝" w:eastAsia="ＭＳ 明朝" w:hAnsi="ＭＳ 明朝"/>
          <w:szCs w:val="21"/>
        </w:rPr>
        <w:t>特化した内容を別冊</w:t>
      </w:r>
      <w:r>
        <w:rPr>
          <w:rFonts w:ascii="ＭＳ 明朝" w:eastAsia="ＭＳ 明朝" w:hAnsi="ＭＳ 明朝" w:hint="eastAsia"/>
          <w:szCs w:val="21"/>
        </w:rPr>
        <w:t>（新世紀人文学叢書）</w:t>
      </w:r>
      <w:r w:rsidRPr="00B05036">
        <w:rPr>
          <w:rFonts w:ascii="ＭＳ 明朝" w:eastAsia="ＭＳ 明朝" w:hAnsi="ＭＳ 明朝"/>
          <w:szCs w:val="21"/>
        </w:rPr>
        <w:t>として刊行する。</w:t>
      </w:r>
    </w:p>
    <w:p w14:paraId="15E8EC7F" w14:textId="77777777" w:rsidR="00281FBB" w:rsidRDefault="00281FBB" w:rsidP="00281FBB">
      <w:pPr>
        <w:rPr>
          <w:rFonts w:ascii="ＭＳ 明朝" w:eastAsia="ＭＳ 明朝" w:hAnsi="ＭＳ 明朝"/>
          <w:szCs w:val="21"/>
        </w:rPr>
      </w:pPr>
    </w:p>
    <w:p w14:paraId="23C58D45" w14:textId="77777777" w:rsidR="00281FBB" w:rsidRPr="00B05036" w:rsidRDefault="00281FBB" w:rsidP="00281FBB">
      <w:pPr>
        <w:jc w:val="right"/>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 xml:space="preserve">019.12.1 </w:t>
      </w:r>
      <w:r>
        <w:rPr>
          <w:rFonts w:ascii="ＭＳ 明朝" w:eastAsia="ＭＳ 明朝" w:hAnsi="ＭＳ 明朝" w:hint="eastAsia"/>
          <w:szCs w:val="21"/>
        </w:rPr>
        <w:t>作成</w:t>
      </w:r>
    </w:p>
    <w:p w14:paraId="6CC94E54" w14:textId="77777777" w:rsidR="00281FBB" w:rsidRPr="00B05036" w:rsidRDefault="00281FBB" w:rsidP="00281FBB">
      <w:pPr>
        <w:rPr>
          <w:rFonts w:ascii="ＭＳ 明朝" w:eastAsia="ＭＳ 明朝" w:hAnsi="ＭＳ 明朝"/>
          <w:szCs w:val="21"/>
        </w:rPr>
      </w:pPr>
    </w:p>
    <w:p w14:paraId="02B2C400" w14:textId="77777777" w:rsidR="00623F8B" w:rsidRDefault="00623F8B"/>
    <w:sectPr w:rsidR="00623F8B" w:rsidSect="00745CAD">
      <w:footerReference w:type="default" r:id="rId6"/>
      <w:pgSz w:w="11906" w:h="16838"/>
      <w:pgMar w:top="1985" w:right="1701" w:bottom="1701"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48302" w14:textId="77777777" w:rsidR="00BB7981" w:rsidRDefault="00BB7981">
      <w:r>
        <w:separator/>
      </w:r>
    </w:p>
  </w:endnote>
  <w:endnote w:type="continuationSeparator" w:id="0">
    <w:p w14:paraId="5241A524" w14:textId="77777777" w:rsidR="00BB7981" w:rsidRDefault="00BB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708938"/>
      <w:docPartObj>
        <w:docPartGallery w:val="Page Numbers (Bottom of Page)"/>
        <w:docPartUnique/>
      </w:docPartObj>
    </w:sdtPr>
    <w:sdtContent>
      <w:p w14:paraId="01CEEA8D" w14:textId="77777777" w:rsidR="00745CAD" w:rsidRDefault="00000000">
        <w:pPr>
          <w:pStyle w:val="a3"/>
          <w:jc w:val="center"/>
        </w:pPr>
        <w:r>
          <w:fldChar w:fldCharType="begin"/>
        </w:r>
        <w:r>
          <w:instrText>PAGE   \* MERGEFORMAT</w:instrText>
        </w:r>
        <w:r>
          <w:fldChar w:fldCharType="separate"/>
        </w:r>
        <w:r>
          <w:rPr>
            <w:lang w:val="ja-JP"/>
          </w:rPr>
          <w:t>2</w:t>
        </w:r>
        <w:r>
          <w:fldChar w:fldCharType="end"/>
        </w:r>
      </w:p>
    </w:sdtContent>
  </w:sdt>
  <w:p w14:paraId="7A08C46A" w14:textId="77777777" w:rsidR="00745CAD"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B7DB" w14:textId="77777777" w:rsidR="00BB7981" w:rsidRDefault="00BB7981">
      <w:r>
        <w:separator/>
      </w:r>
    </w:p>
  </w:footnote>
  <w:footnote w:type="continuationSeparator" w:id="0">
    <w:p w14:paraId="013DD708" w14:textId="77777777" w:rsidR="00BB7981" w:rsidRDefault="00BB7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BB"/>
    <w:rsid w:val="00281FBB"/>
    <w:rsid w:val="006131A1"/>
    <w:rsid w:val="00623F8B"/>
    <w:rsid w:val="00BB7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DF8AB0"/>
  <w15:chartTrackingRefBased/>
  <w15:docId w15:val="{DEAC42D3-230C-45DB-B21F-94961A70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F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81FBB"/>
    <w:pPr>
      <w:tabs>
        <w:tab w:val="center" w:pos="4252"/>
        <w:tab w:val="right" w:pos="8504"/>
      </w:tabs>
      <w:snapToGrid w:val="0"/>
    </w:pPr>
  </w:style>
  <w:style w:type="character" w:customStyle="1" w:styleId="a4">
    <w:name w:val="フッター (文字)"/>
    <w:basedOn w:val="a0"/>
    <w:link w:val="a3"/>
    <w:uiPriority w:val="99"/>
    <w:rsid w:val="00281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598</Words>
  <Characters>3414</Characters>
  <Application>Microsoft Office Word</Application>
  <DocSecurity>0</DocSecurity>
  <Lines>28</Lines>
  <Paragraphs>8</Paragraphs>
  <ScaleCrop>false</ScaleCrop>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順一郎</dc:creator>
  <cp:keywords/>
  <dc:description/>
  <cp:lastModifiedBy>順一郎</cp:lastModifiedBy>
  <cp:revision>2</cp:revision>
  <dcterms:created xsi:type="dcterms:W3CDTF">2022-08-28T23:55:00Z</dcterms:created>
  <dcterms:modified xsi:type="dcterms:W3CDTF">2022-09-22T03:51:00Z</dcterms:modified>
</cp:coreProperties>
</file>